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6D" w:rsidRDefault="00F714AC" w:rsidP="00F76146">
      <w:pPr>
        <w:spacing w:line="600" w:lineRule="exact"/>
        <w:rPr>
          <w:rFonts w:ascii="方正小标宋简体" w:eastAsia="方正小标宋简体" w:hAnsi="方正小标宋简体" w:cs="方正小标宋简体"/>
          <w:sz w:val="44"/>
          <w:szCs w:val="44"/>
        </w:rPr>
      </w:pPr>
      <w:r>
        <w:rPr>
          <w:noProof/>
        </w:rPr>
        <mc:AlternateContent>
          <mc:Choice Requires="wps">
            <w:drawing>
              <wp:anchor distT="0" distB="0" distL="114300" distR="114300" simplePos="0" relativeHeight="251659264" behindDoc="1" locked="0" layoutInCell="1" allowOverlap="1">
                <wp:simplePos x="0" y="0"/>
                <wp:positionH relativeFrom="margin">
                  <wp:posOffset>153670</wp:posOffset>
                </wp:positionH>
                <wp:positionV relativeFrom="page">
                  <wp:posOffset>934085</wp:posOffset>
                </wp:positionV>
                <wp:extent cx="5664835" cy="695325"/>
                <wp:effectExtent l="0" t="0" r="0" b="0"/>
                <wp:wrapTopAndBottom/>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4835" cy="695325"/>
                        </a:xfrm>
                        <a:prstGeom prst="rect">
                          <a:avLst/>
                        </a:prstGeom>
                      </wps:spPr>
                      <wps:txbx>
                        <w:txbxContent>
                          <w:p w:rsidR="002D256D" w:rsidRDefault="00F714AC">
                            <w:pPr>
                              <w:pStyle w:val="a5"/>
                              <w:spacing w:before="0" w:beforeAutospacing="0" w:after="0" w:afterAutospacing="0"/>
                              <w:jc w:val="center"/>
                              <w:rPr>
                                <w:sz w:val="72"/>
                                <w:szCs w:val="72"/>
                              </w:rPr>
                            </w:pPr>
                            <w:r>
                              <w:rPr>
                                <w:rFonts w:hint="eastAsia"/>
                                <w:color w:val="FF0000"/>
                                <w:sz w:val="72"/>
                                <w:szCs w:val="72"/>
                                <w14:textOutline w14:w="9525" w14:cap="flat" w14:cmpd="sng" w14:algn="ctr">
                                  <w14:solidFill>
                                    <w14:srgbClr w14:val="FF0000"/>
                                  </w14:solidFill>
                                  <w14:prstDash w14:val="solid"/>
                                  <w14:round/>
                                </w14:textOutline>
                              </w:rPr>
                              <w:t>中</w:t>
                            </w:r>
                            <w:r>
                              <w:rPr>
                                <w:color w:val="FF0000"/>
                                <w:sz w:val="72"/>
                                <w:szCs w:val="72"/>
                                <w14:textOutline w14:w="9525" w14:cap="flat" w14:cmpd="sng" w14:algn="ctr">
                                  <w14:solidFill>
                                    <w14:srgbClr w14:val="FF0000"/>
                                  </w14:solidFill>
                                  <w14:prstDash w14:val="solid"/>
                                  <w14:round/>
                                </w14:textOutline>
                              </w:rPr>
                              <w:t>共济南市委宣传部</w:t>
                            </w:r>
                          </w:p>
                        </w:txbxContent>
                      </wps:txbx>
                      <wps:bodyPr wrap="square" numCol="1" fromWordArt="1">
                        <a:prstTxWarp prst="textPlain">
                          <a:avLst>
                            <a:gd name="adj" fmla="val 49924"/>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2.1pt;margin-top:73.55pt;width:446.05pt;height:5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" filled="f" stroked="f">
                <o:lock v:ext="edit" shapetype="t"/>
                <v:textbox>
                  <w:txbxContent>
                    <w:p w:rsidR="002D256D" w:rsidRDefault="00F714AC">
                      <w:pPr>
                        <w:pStyle w:val="a5"/>
                        <w:spacing w:before="0" w:beforeAutospacing="0" w:after="0" w:afterAutospacing="0"/>
                        <w:jc w:val="center"/>
                        <w:rPr>
                          <w:sz w:val="72"/>
                          <w:szCs w:val="72"/>
                        </w:rPr>
                      </w:pPr>
                      <w:r>
                        <w:rPr>
                          <w:rFonts w:hint="eastAsia"/>
                          <w:color w:val="FF0000"/>
                          <w:sz w:val="72"/>
                          <w:szCs w:val="72"/>
                          <w14:textOutline w14:w="9525" w14:cap="flat" w14:cmpd="sng" w14:algn="ctr">
                            <w14:solidFill>
                              <w14:srgbClr w14:val="FF0000"/>
                            </w14:solidFill>
                            <w14:prstDash w14:val="solid"/>
                            <w14:round/>
                          </w14:textOutline>
                        </w:rPr>
                        <w:t>中</w:t>
                      </w:r>
                      <w:r>
                        <w:rPr>
                          <w:color w:val="FF0000"/>
                          <w:sz w:val="72"/>
                          <w:szCs w:val="72"/>
                          <w14:textOutline w14:w="9525" w14:cap="flat" w14:cmpd="sng" w14:algn="ctr">
                            <w14:solidFill>
                              <w14:srgbClr w14:val="FF0000"/>
                            </w14:solidFill>
                            <w14:prstDash w14:val="solid"/>
                            <w14:round/>
                          </w14:textOutline>
                        </w:rPr>
                        <w:t>共济南市委宣传部</w:t>
                      </w:r>
                    </w:p>
                  </w:txbxContent>
                </v:textbox>
                <w10:wrap type="topAndBottom" anchorx="margin" anchory="page"/>
              </v:shape>
            </w:pict>
          </mc:Fallback>
        </mc:AlternateContent>
      </w:r>
    </w:p>
    <w:p w:rsidR="002D256D" w:rsidRDefault="00F714AC">
      <w:pPr>
        <w:spacing w:line="600" w:lineRule="exact"/>
        <w:jc w:val="center"/>
        <w:rPr>
          <w:rFonts w:ascii="方正小标宋简体" w:eastAsia="方正小标宋简体" w:hAnsi="方正小标宋简体" w:cs="方正小标宋简体"/>
          <w:sz w:val="44"/>
          <w:szCs w:val="44"/>
        </w:rPr>
      </w:pPr>
      <w:r>
        <w:rPr>
          <w:noProof/>
          <w:sz w:val="44"/>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96520</wp:posOffset>
                </wp:positionV>
                <wp:extent cx="5657850" cy="28575"/>
                <wp:effectExtent l="0" t="13970" r="0" b="14605"/>
                <wp:wrapNone/>
                <wp:docPr id="3" name="直接连接符 3"/>
                <wp:cNvGraphicFramePr/>
                <a:graphic xmlns:a="http://schemas.openxmlformats.org/drawingml/2006/main">
                  <a:graphicData uri="http://schemas.microsoft.com/office/word/2010/wordprocessingShape">
                    <wps:wsp>
                      <wps:cNvCnPr/>
                      <wps:spPr>
                        <a:xfrm flipV="1">
                          <a:off x="994410" y="2306320"/>
                          <a:ext cx="5657850" cy="28575"/>
                        </a:xfrm>
                        <a:prstGeom prst="line">
                          <a:avLst/>
                        </a:prstGeom>
                        <a:ln w="28575">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74792AF" id="直接连接符 3"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5.95pt,7.6pt" to="451.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" strokecolor="red" strokeweight="2.25pt">
                <v:stroke joinstyle="miter"/>
              </v:line>
            </w:pict>
          </mc:Fallback>
        </mc:AlternateContent>
      </w:r>
    </w:p>
    <w:p w:rsidR="005F4763" w:rsidRDefault="00E328CF" w:rsidP="005F4763">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sz w:val="44"/>
          <w:szCs w:val="44"/>
        </w:rPr>
        <w:t>021</w:t>
      </w:r>
      <w:r>
        <w:rPr>
          <w:rFonts w:ascii="方正小标宋简体" w:eastAsia="方正小标宋简体" w:hAnsi="方正小标宋简体" w:cs="方正小标宋简体" w:hint="eastAsia"/>
          <w:sz w:val="44"/>
          <w:szCs w:val="44"/>
        </w:rPr>
        <w:t>年</w:t>
      </w:r>
      <w:r w:rsidR="005F4763">
        <w:rPr>
          <w:rFonts w:ascii="方正小标宋简体" w:eastAsia="方正小标宋简体" w:hAnsi="方正小标宋简体" w:cs="方正小标宋简体" w:hint="eastAsia"/>
          <w:sz w:val="44"/>
          <w:szCs w:val="44"/>
        </w:rPr>
        <w:t>度兑现</w:t>
      </w:r>
      <w:r w:rsidR="00F714AC">
        <w:rPr>
          <w:rFonts w:ascii="方正小标宋简体" w:eastAsia="方正小标宋简体" w:hAnsi="方正小标宋简体" w:cs="方正小标宋简体" w:hint="eastAsia"/>
          <w:sz w:val="44"/>
          <w:szCs w:val="44"/>
        </w:rPr>
        <w:t>《关于在新旧动能转换中做大做强文化产业的若干政策措施》</w:t>
      </w:r>
    </w:p>
    <w:p w:rsidR="00E328CF" w:rsidRDefault="00F714AC">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w:t>
      </w:r>
      <w:r w:rsidR="005F4763">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报</w:t>
      </w:r>
      <w:r w:rsidR="005F4763">
        <w:rPr>
          <w:rFonts w:ascii="方正小标宋简体" w:eastAsia="方正小标宋简体" w:hAnsi="方正小标宋简体" w:cs="方正小标宋简体" w:hint="eastAsia"/>
          <w:sz w:val="44"/>
          <w:szCs w:val="44"/>
        </w:rPr>
        <w:t xml:space="preserve"> </w:t>
      </w:r>
      <w:r w:rsidR="00E328CF">
        <w:rPr>
          <w:rFonts w:ascii="方正小标宋简体" w:eastAsia="方正小标宋简体" w:hAnsi="方正小标宋简体" w:cs="方正小标宋简体" w:hint="eastAsia"/>
          <w:sz w:val="44"/>
          <w:szCs w:val="44"/>
        </w:rPr>
        <w:t>公</w:t>
      </w:r>
      <w:r w:rsidR="005F4763">
        <w:rPr>
          <w:rFonts w:ascii="方正小标宋简体" w:eastAsia="方正小标宋简体" w:hAnsi="方正小标宋简体" w:cs="方正小标宋简体" w:hint="eastAsia"/>
          <w:sz w:val="44"/>
          <w:szCs w:val="44"/>
        </w:rPr>
        <w:t xml:space="preserve"> </w:t>
      </w:r>
      <w:r w:rsidR="00E328CF">
        <w:rPr>
          <w:rFonts w:ascii="方正小标宋简体" w:eastAsia="方正小标宋简体" w:hAnsi="方正小标宋简体" w:cs="方正小标宋简体" w:hint="eastAsia"/>
          <w:sz w:val="44"/>
          <w:szCs w:val="44"/>
        </w:rPr>
        <w:t>告</w:t>
      </w:r>
    </w:p>
    <w:p w:rsidR="002D256D" w:rsidRDefault="002D256D">
      <w:pPr>
        <w:spacing w:line="640" w:lineRule="exact"/>
        <w:rPr>
          <w:rFonts w:ascii="仿宋_GB2312" w:eastAsia="仿宋_GB2312" w:hAnsi="仿宋_GB2312" w:cs="仿宋_GB2312"/>
          <w:sz w:val="32"/>
          <w:szCs w:val="32"/>
        </w:rPr>
      </w:pPr>
    </w:p>
    <w:p w:rsidR="002D256D" w:rsidRDefault="00F714AC">
      <w:pPr>
        <w:adjustRightInd w:val="0"/>
        <w:snapToGrid w:val="0"/>
        <w:spacing w:line="640" w:lineRule="exact"/>
        <w:ind w:firstLineChars="200" w:firstLine="640"/>
        <w:jc w:val="left"/>
        <w:rPr>
          <w:rFonts w:ascii="宋体" w:eastAsia="仿宋_GB2312" w:hAnsi="宋体" w:cs="仿宋_GB2312"/>
          <w:kern w:val="0"/>
          <w:sz w:val="32"/>
          <w:szCs w:val="32"/>
        </w:rPr>
      </w:pPr>
      <w:r>
        <w:rPr>
          <w:rFonts w:ascii="宋体" w:eastAsia="仿宋_GB2312" w:hAnsi="宋体" w:cs="仿宋_GB2312" w:hint="eastAsia"/>
          <w:kern w:val="0"/>
          <w:sz w:val="32"/>
          <w:szCs w:val="32"/>
        </w:rPr>
        <w:t>为贯彻落实《关于在新旧动能转换中做大做强文化产业的若干政策措施》</w:t>
      </w:r>
      <w:r w:rsidR="008E7127">
        <w:rPr>
          <w:rFonts w:ascii="宋体" w:eastAsia="仿宋_GB2312" w:hAnsi="宋体" w:cs="仿宋_GB2312" w:hint="eastAsia"/>
          <w:kern w:val="0"/>
          <w:sz w:val="32"/>
          <w:szCs w:val="32"/>
        </w:rPr>
        <w:t>（以下简称《措施》）</w:t>
      </w:r>
      <w:r>
        <w:rPr>
          <w:rFonts w:ascii="宋体" w:eastAsia="仿宋_GB2312" w:hAnsi="宋体" w:cs="仿宋_GB2312" w:hint="eastAsia"/>
          <w:kern w:val="0"/>
          <w:sz w:val="32"/>
          <w:szCs w:val="32"/>
        </w:rPr>
        <w:t>，推动我市文化产业高质量发展，为做好</w:t>
      </w:r>
      <w:proofErr w:type="gramStart"/>
      <w:r w:rsidR="008E7127">
        <w:rPr>
          <w:rFonts w:ascii="宋体" w:eastAsia="仿宋_GB2312" w:hAnsi="宋体" w:cs="仿宋_GB2312" w:hint="eastAsia"/>
          <w:kern w:val="0"/>
          <w:sz w:val="32"/>
          <w:szCs w:val="32"/>
        </w:rPr>
        <w:t>《措施》奖补</w:t>
      </w:r>
      <w:r w:rsidR="00E76E76" w:rsidRPr="00F95980">
        <w:rPr>
          <w:rFonts w:ascii="Times New Roman" w:eastAsia="仿宋_GB2312" w:hAnsi="Times New Roman" w:cs="Times New Roman"/>
          <w:kern w:val="0"/>
          <w:sz w:val="32"/>
          <w:szCs w:val="32"/>
        </w:rPr>
        <w:t>2021</w:t>
      </w:r>
      <w:r w:rsidR="00E76E76">
        <w:rPr>
          <w:rFonts w:ascii="宋体" w:eastAsia="仿宋_GB2312" w:hAnsi="宋体" w:cs="仿宋_GB2312" w:hint="eastAsia"/>
          <w:kern w:val="0"/>
          <w:sz w:val="32"/>
          <w:szCs w:val="32"/>
        </w:rPr>
        <w:t>年度</w:t>
      </w:r>
      <w:proofErr w:type="gramEnd"/>
      <w:r w:rsidR="008E7127">
        <w:rPr>
          <w:rFonts w:ascii="宋体" w:eastAsia="仿宋_GB2312" w:hAnsi="宋体" w:cs="仿宋_GB2312" w:hint="eastAsia"/>
          <w:kern w:val="0"/>
          <w:sz w:val="32"/>
          <w:szCs w:val="32"/>
        </w:rPr>
        <w:t>兑现有关</w:t>
      </w:r>
      <w:r>
        <w:rPr>
          <w:rFonts w:ascii="宋体" w:eastAsia="仿宋_GB2312" w:hAnsi="宋体" w:cs="仿宋_GB2312" w:hint="eastAsia"/>
          <w:kern w:val="0"/>
          <w:sz w:val="32"/>
          <w:szCs w:val="32"/>
        </w:rPr>
        <w:t>工作，确保政策措施落地落实，现就申报有关事</w:t>
      </w:r>
      <w:r w:rsidR="00E328CF">
        <w:rPr>
          <w:rFonts w:ascii="宋体" w:eastAsia="仿宋_GB2312" w:hAnsi="宋体" w:cs="仿宋_GB2312" w:hint="eastAsia"/>
          <w:kern w:val="0"/>
          <w:sz w:val="32"/>
          <w:szCs w:val="32"/>
        </w:rPr>
        <w:t>项告知如下</w:t>
      </w:r>
      <w:r>
        <w:rPr>
          <w:rFonts w:ascii="宋体" w:eastAsia="仿宋_GB2312" w:hAnsi="宋体" w:cs="仿宋_GB2312" w:hint="eastAsia"/>
          <w:kern w:val="0"/>
          <w:sz w:val="32"/>
          <w:szCs w:val="32"/>
        </w:rPr>
        <w:t>：</w:t>
      </w:r>
    </w:p>
    <w:p w:rsidR="002D256D" w:rsidRDefault="00F714AC">
      <w:pPr>
        <w:numPr>
          <w:ilvl w:val="0"/>
          <w:numId w:val="1"/>
        </w:numPr>
        <w:adjustRightInd w:val="0"/>
        <w:snapToGrid w:val="0"/>
        <w:spacing w:line="64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申报主体</w:t>
      </w:r>
    </w:p>
    <w:p w:rsidR="002D256D" w:rsidRDefault="00F714AC">
      <w:pPr>
        <w:adjustRightInd w:val="0"/>
        <w:snapToGrid w:val="0"/>
        <w:spacing w:line="64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申报主体为在济南市行政区域内依法注册登记并依法经营、纳税，具有独立法人资格，符合国家、省、市产业发展方向，具有较强的示范和带动作用的文化产业相关单位及其分支机构（含在济南行政区注册纳税的省直企业</w:t>
      </w:r>
      <w:r w:rsidR="001F0F6E">
        <w:rPr>
          <w:rFonts w:ascii="宋体" w:eastAsia="仿宋_GB2312" w:hAnsi="宋体" w:cs="仿宋_GB2312" w:hint="eastAsia"/>
          <w:kern w:val="0"/>
          <w:sz w:val="32"/>
          <w:szCs w:val="32"/>
        </w:rPr>
        <w:t>，企业化管理的事业单位</w:t>
      </w:r>
      <w:r>
        <w:rPr>
          <w:rFonts w:ascii="宋体" w:eastAsia="仿宋_GB2312" w:hAnsi="宋体" w:cs="仿宋_GB2312" w:hint="eastAsia"/>
          <w:kern w:val="0"/>
          <w:sz w:val="32"/>
          <w:szCs w:val="32"/>
        </w:rPr>
        <w:t>）。申报扶持的影视作品需在山东备案、立项。</w:t>
      </w:r>
    </w:p>
    <w:p w:rsidR="00AB5B30" w:rsidRPr="00A66419" w:rsidRDefault="00AB5B30" w:rsidP="00AB5B30">
      <w:pPr>
        <w:adjustRightInd w:val="0"/>
        <w:snapToGrid w:val="0"/>
        <w:spacing w:line="640" w:lineRule="exact"/>
        <w:ind w:firstLineChars="200" w:firstLine="640"/>
        <w:rPr>
          <w:rFonts w:ascii="黑体" w:eastAsia="黑体" w:hAnsi="黑体" w:cs="黑体"/>
          <w:kern w:val="0"/>
          <w:sz w:val="32"/>
          <w:szCs w:val="32"/>
        </w:rPr>
      </w:pPr>
      <w:r w:rsidRPr="00A66419">
        <w:rPr>
          <w:rFonts w:ascii="黑体" w:eastAsia="黑体" w:hAnsi="黑体" w:cs="黑体" w:hint="eastAsia"/>
          <w:kern w:val="0"/>
          <w:sz w:val="32"/>
          <w:szCs w:val="32"/>
        </w:rPr>
        <w:t>二、时间</w:t>
      </w:r>
      <w:r w:rsidR="00AF5CCE" w:rsidRPr="00A66419">
        <w:rPr>
          <w:rFonts w:ascii="黑体" w:eastAsia="黑体" w:hAnsi="黑体" w:cs="黑体" w:hint="eastAsia"/>
          <w:kern w:val="0"/>
          <w:sz w:val="32"/>
          <w:szCs w:val="32"/>
        </w:rPr>
        <w:t>规定</w:t>
      </w:r>
    </w:p>
    <w:p w:rsidR="00AB5B30" w:rsidRPr="00A66419" w:rsidRDefault="00C7733A" w:rsidP="00AB5B30">
      <w:pPr>
        <w:adjustRightInd w:val="0"/>
        <w:snapToGrid w:val="0"/>
        <w:spacing w:line="640" w:lineRule="exact"/>
        <w:ind w:firstLineChars="200" w:firstLine="640"/>
        <w:rPr>
          <w:rFonts w:ascii="宋体" w:eastAsia="仿宋_GB2312" w:hAnsi="宋体" w:cs="仿宋_GB2312"/>
          <w:kern w:val="0"/>
          <w:sz w:val="32"/>
          <w:szCs w:val="32"/>
        </w:rPr>
      </w:pPr>
      <w:r w:rsidRPr="00A66419">
        <w:rPr>
          <w:rFonts w:ascii="宋体" w:eastAsia="仿宋_GB2312" w:hAnsi="宋体" w:cs="仿宋_GB2312" w:hint="eastAsia"/>
          <w:kern w:val="0"/>
          <w:sz w:val="32"/>
          <w:szCs w:val="32"/>
        </w:rPr>
        <w:t>无特殊说明，为</w:t>
      </w:r>
      <w:r w:rsidRPr="00A66419">
        <w:rPr>
          <w:rFonts w:ascii="宋体" w:eastAsia="仿宋_GB2312" w:hAnsi="宋体" w:cs="仿宋_GB2312" w:hint="eastAsia"/>
          <w:kern w:val="0"/>
          <w:sz w:val="32"/>
          <w:szCs w:val="32"/>
        </w:rPr>
        <w:t>2021</w:t>
      </w:r>
      <w:r w:rsidRPr="00A66419">
        <w:rPr>
          <w:rFonts w:ascii="宋体" w:eastAsia="仿宋_GB2312" w:hAnsi="宋体" w:cs="仿宋_GB2312" w:hint="eastAsia"/>
          <w:kern w:val="0"/>
          <w:sz w:val="32"/>
          <w:szCs w:val="32"/>
        </w:rPr>
        <w:t>年度</w:t>
      </w:r>
      <w:r w:rsidR="00D2455A" w:rsidRPr="00A66419">
        <w:rPr>
          <w:rFonts w:ascii="宋体" w:eastAsia="仿宋_GB2312" w:hAnsi="宋体" w:cs="仿宋_GB2312" w:hint="eastAsia"/>
          <w:kern w:val="0"/>
          <w:sz w:val="32"/>
          <w:szCs w:val="32"/>
        </w:rPr>
        <w:t>（</w:t>
      </w:r>
      <w:r w:rsidR="00D2455A" w:rsidRPr="00A66419">
        <w:rPr>
          <w:rFonts w:ascii="宋体" w:eastAsia="仿宋_GB2312" w:hAnsi="宋体" w:cs="仿宋_GB2312" w:hint="eastAsia"/>
          <w:kern w:val="0"/>
          <w:sz w:val="32"/>
          <w:szCs w:val="32"/>
        </w:rPr>
        <w:t>1</w:t>
      </w:r>
      <w:r w:rsidR="00D2455A" w:rsidRPr="00A66419">
        <w:rPr>
          <w:rFonts w:ascii="宋体" w:eastAsia="仿宋_GB2312" w:hAnsi="宋体" w:cs="仿宋_GB2312" w:hint="eastAsia"/>
          <w:kern w:val="0"/>
          <w:sz w:val="32"/>
          <w:szCs w:val="32"/>
        </w:rPr>
        <w:t>月</w:t>
      </w:r>
      <w:r w:rsidR="00D2455A" w:rsidRPr="00A66419">
        <w:rPr>
          <w:rFonts w:ascii="宋体" w:eastAsia="仿宋_GB2312" w:hAnsi="宋体" w:cs="仿宋_GB2312" w:hint="eastAsia"/>
          <w:kern w:val="0"/>
          <w:sz w:val="32"/>
          <w:szCs w:val="32"/>
        </w:rPr>
        <w:t>1</w:t>
      </w:r>
      <w:r w:rsidR="00D2455A" w:rsidRPr="00A66419">
        <w:rPr>
          <w:rFonts w:ascii="宋体" w:eastAsia="仿宋_GB2312" w:hAnsi="宋体" w:cs="仿宋_GB2312" w:hint="eastAsia"/>
          <w:kern w:val="0"/>
          <w:sz w:val="32"/>
          <w:szCs w:val="32"/>
        </w:rPr>
        <w:t>日</w:t>
      </w:r>
      <w:r w:rsidR="00D2455A" w:rsidRPr="00A66419">
        <w:rPr>
          <w:rFonts w:ascii="宋体" w:eastAsia="仿宋_GB2312" w:hAnsi="宋体" w:cs="仿宋_GB2312" w:hint="eastAsia"/>
          <w:kern w:val="0"/>
          <w:sz w:val="32"/>
          <w:szCs w:val="32"/>
        </w:rPr>
        <w:t>-12</w:t>
      </w:r>
      <w:r w:rsidR="00D2455A" w:rsidRPr="00A66419">
        <w:rPr>
          <w:rFonts w:ascii="宋体" w:eastAsia="仿宋_GB2312" w:hAnsi="宋体" w:cs="仿宋_GB2312" w:hint="eastAsia"/>
          <w:kern w:val="0"/>
          <w:sz w:val="32"/>
          <w:szCs w:val="32"/>
        </w:rPr>
        <w:t>月</w:t>
      </w:r>
      <w:r w:rsidR="00D2455A" w:rsidRPr="00A66419">
        <w:rPr>
          <w:rFonts w:ascii="宋体" w:eastAsia="仿宋_GB2312" w:hAnsi="宋体" w:cs="仿宋_GB2312" w:hint="eastAsia"/>
          <w:kern w:val="0"/>
          <w:sz w:val="32"/>
          <w:szCs w:val="32"/>
        </w:rPr>
        <w:t>31</w:t>
      </w:r>
      <w:r w:rsidR="00D2455A" w:rsidRPr="00A66419">
        <w:rPr>
          <w:rFonts w:ascii="宋体" w:eastAsia="仿宋_GB2312" w:hAnsi="宋体" w:cs="仿宋_GB2312" w:hint="eastAsia"/>
          <w:kern w:val="0"/>
          <w:sz w:val="32"/>
          <w:szCs w:val="32"/>
        </w:rPr>
        <w:t>日）</w:t>
      </w:r>
      <w:r w:rsidRPr="00A66419">
        <w:rPr>
          <w:rFonts w:ascii="宋体" w:eastAsia="仿宋_GB2312" w:hAnsi="宋体" w:cs="仿宋_GB2312" w:hint="eastAsia"/>
          <w:kern w:val="0"/>
          <w:sz w:val="32"/>
          <w:szCs w:val="32"/>
        </w:rPr>
        <w:t>符合申报条件的文化企业（园区、项目）。</w:t>
      </w:r>
    </w:p>
    <w:p w:rsidR="00AB5B30" w:rsidRPr="00A66419" w:rsidRDefault="00AB5B30" w:rsidP="00AB5B30">
      <w:pPr>
        <w:adjustRightInd w:val="0"/>
        <w:snapToGrid w:val="0"/>
        <w:spacing w:line="640" w:lineRule="exact"/>
        <w:ind w:firstLineChars="200" w:firstLine="640"/>
        <w:rPr>
          <w:rFonts w:ascii="宋体" w:eastAsia="仿宋_GB2312" w:hAnsi="宋体" w:cs="仿宋_GB2312"/>
          <w:kern w:val="0"/>
          <w:sz w:val="32"/>
          <w:szCs w:val="32"/>
        </w:rPr>
      </w:pPr>
      <w:r w:rsidRPr="00A66419">
        <w:rPr>
          <w:rFonts w:ascii="宋体" w:eastAsia="仿宋_GB2312" w:hAnsi="宋体" w:cs="仿宋_GB2312" w:hint="eastAsia"/>
          <w:kern w:val="0"/>
          <w:sz w:val="32"/>
          <w:szCs w:val="32"/>
        </w:rPr>
        <w:t>本次申报截止日期为</w:t>
      </w:r>
      <w:r w:rsidRPr="00A66419">
        <w:rPr>
          <w:rFonts w:ascii="宋体" w:eastAsia="仿宋_GB2312" w:hAnsi="宋体" w:cs="仿宋_GB2312" w:hint="eastAsia"/>
          <w:kern w:val="0"/>
          <w:sz w:val="32"/>
          <w:szCs w:val="32"/>
        </w:rPr>
        <w:t>2022</w:t>
      </w:r>
      <w:r w:rsidRPr="00A66419">
        <w:rPr>
          <w:rFonts w:ascii="宋体" w:eastAsia="仿宋_GB2312" w:hAnsi="宋体" w:cs="仿宋_GB2312" w:hint="eastAsia"/>
          <w:kern w:val="0"/>
          <w:sz w:val="32"/>
          <w:szCs w:val="32"/>
        </w:rPr>
        <w:t>年</w:t>
      </w:r>
      <w:r w:rsidRPr="00A66419">
        <w:rPr>
          <w:rFonts w:ascii="宋体" w:eastAsia="仿宋_GB2312" w:hAnsi="宋体" w:cs="仿宋_GB2312"/>
          <w:kern w:val="0"/>
          <w:sz w:val="32"/>
          <w:szCs w:val="32"/>
        </w:rPr>
        <w:t>3</w:t>
      </w:r>
      <w:r w:rsidRPr="00A66419">
        <w:rPr>
          <w:rFonts w:ascii="宋体" w:eastAsia="仿宋_GB2312" w:hAnsi="宋体" w:cs="仿宋_GB2312" w:hint="eastAsia"/>
          <w:kern w:val="0"/>
          <w:sz w:val="32"/>
          <w:szCs w:val="32"/>
        </w:rPr>
        <w:t>月</w:t>
      </w:r>
      <w:r w:rsidRPr="00A66419">
        <w:rPr>
          <w:rFonts w:ascii="宋体" w:eastAsia="仿宋_GB2312" w:hAnsi="宋体" w:cs="仿宋_GB2312"/>
          <w:kern w:val="0"/>
          <w:sz w:val="32"/>
          <w:szCs w:val="32"/>
        </w:rPr>
        <w:t>11</w:t>
      </w:r>
      <w:r w:rsidRPr="00A66419">
        <w:rPr>
          <w:rFonts w:ascii="宋体" w:eastAsia="仿宋_GB2312" w:hAnsi="宋体" w:cs="仿宋_GB2312" w:hint="eastAsia"/>
          <w:kern w:val="0"/>
          <w:sz w:val="32"/>
          <w:szCs w:val="32"/>
        </w:rPr>
        <w:t>日，逾期不报的视为放</w:t>
      </w:r>
      <w:r w:rsidRPr="00A66419">
        <w:rPr>
          <w:rFonts w:ascii="宋体" w:eastAsia="仿宋_GB2312" w:hAnsi="宋体" w:cs="仿宋_GB2312" w:hint="eastAsia"/>
          <w:kern w:val="0"/>
          <w:sz w:val="32"/>
          <w:szCs w:val="32"/>
        </w:rPr>
        <w:lastRenderedPageBreak/>
        <w:t>弃。</w:t>
      </w:r>
    </w:p>
    <w:p w:rsidR="002D256D" w:rsidRDefault="00A66419">
      <w:pPr>
        <w:adjustRightInd w:val="0"/>
        <w:snapToGrid w:val="0"/>
        <w:spacing w:line="64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w:t>
      </w:r>
      <w:r w:rsidR="00F714AC">
        <w:rPr>
          <w:rFonts w:ascii="黑体" w:eastAsia="黑体" w:hAnsi="黑体" w:cs="黑体" w:hint="eastAsia"/>
          <w:kern w:val="0"/>
          <w:sz w:val="32"/>
          <w:szCs w:val="32"/>
        </w:rPr>
        <w:t>、申报所需材料和注意事项</w:t>
      </w:r>
    </w:p>
    <w:p w:rsidR="002D256D" w:rsidRDefault="00F714AC">
      <w:pPr>
        <w:adjustRightInd w:val="0"/>
        <w:snapToGrid w:val="0"/>
        <w:spacing w:line="64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申报主体所需提供材料严格按照附件</w:t>
      </w:r>
      <w:r w:rsidRPr="00F95980">
        <w:rPr>
          <w:rFonts w:ascii="Times New Roman" w:eastAsia="仿宋_GB2312" w:hAnsi="Times New Roman" w:cs="Times New Roman"/>
          <w:kern w:val="0"/>
          <w:sz w:val="32"/>
          <w:szCs w:val="32"/>
        </w:rPr>
        <w:t>1</w:t>
      </w:r>
      <w:r>
        <w:rPr>
          <w:rFonts w:ascii="宋体" w:eastAsia="仿宋_GB2312" w:hAnsi="宋体" w:cs="仿宋_GB2312" w:hint="eastAsia"/>
          <w:kern w:val="0"/>
          <w:sz w:val="32"/>
          <w:szCs w:val="32"/>
        </w:rPr>
        <w:t>《申报指南》规定准备。各申报主体对申报材料的真实性、合法性负责。申报材料存在弄虚作假、套取财政资金等行为的，按照《财政违法行为处罚处分条例》有关规定处理。</w:t>
      </w:r>
    </w:p>
    <w:p w:rsidR="002D256D" w:rsidRDefault="00F714AC">
      <w:pPr>
        <w:adjustRightInd w:val="0"/>
        <w:snapToGrid w:val="0"/>
        <w:spacing w:line="64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申报材料涉及统计相关证明的，申报主体可在山东省统计直报联网平台查找并打印截图作为证明，统计部门不再逐一开具证明，市级</w:t>
      </w:r>
      <w:r w:rsidRPr="00F95980">
        <w:rPr>
          <w:rFonts w:ascii="Times New Roman" w:eastAsia="仿宋_GB2312" w:hAnsi="Times New Roman" w:cs="Times New Roman"/>
          <w:kern w:val="0"/>
          <w:sz w:val="32"/>
          <w:szCs w:val="32"/>
        </w:rPr>
        <w:t>13</w:t>
      </w:r>
      <w:r>
        <w:rPr>
          <w:rFonts w:ascii="宋体" w:eastAsia="仿宋_GB2312" w:hAnsi="宋体" w:cs="仿宋_GB2312" w:hint="eastAsia"/>
          <w:kern w:val="0"/>
          <w:sz w:val="32"/>
          <w:szCs w:val="32"/>
        </w:rPr>
        <w:t>部门联审时，统计部门最终核实确认。</w:t>
      </w:r>
    </w:p>
    <w:p w:rsidR="002D256D" w:rsidRDefault="00F714AC">
      <w:pPr>
        <w:adjustRightInd w:val="0"/>
        <w:snapToGrid w:val="0"/>
        <w:spacing w:line="640" w:lineRule="exact"/>
        <w:ind w:firstLineChars="200" w:firstLine="640"/>
        <w:jc w:val="left"/>
        <w:rPr>
          <w:rFonts w:ascii="宋体" w:eastAsia="仿宋_GB2312" w:hAnsi="宋体" w:cs="仿宋_GB2312"/>
          <w:kern w:val="0"/>
          <w:sz w:val="32"/>
          <w:szCs w:val="32"/>
        </w:rPr>
      </w:pPr>
      <w:r>
        <w:rPr>
          <w:rFonts w:ascii="宋体" w:eastAsia="仿宋_GB2312" w:hAnsi="宋体" w:cs="仿宋_GB2312" w:hint="eastAsia"/>
          <w:kern w:val="0"/>
          <w:sz w:val="32"/>
          <w:szCs w:val="32"/>
        </w:rPr>
        <w:t>3.</w:t>
      </w:r>
      <w:r>
        <w:rPr>
          <w:rFonts w:ascii="宋体" w:eastAsia="仿宋_GB2312" w:hAnsi="宋体" w:cs="仿宋_GB2312" w:hint="eastAsia"/>
          <w:kern w:val="0"/>
          <w:sz w:val="32"/>
          <w:szCs w:val="32"/>
        </w:rPr>
        <w:t>文化产业重点项目和文化产业园区需按照附件</w:t>
      </w: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《济南市文化产业重大项目统计库入库及退出实施细则》、附件</w:t>
      </w:r>
      <w:r>
        <w:rPr>
          <w:rFonts w:ascii="宋体" w:eastAsia="仿宋_GB2312" w:hAnsi="宋体" w:cs="仿宋_GB2312" w:hint="eastAsia"/>
          <w:kern w:val="0"/>
          <w:sz w:val="32"/>
          <w:szCs w:val="32"/>
        </w:rPr>
        <w:t>3</w:t>
      </w:r>
      <w:r>
        <w:rPr>
          <w:rFonts w:ascii="宋体" w:eastAsia="仿宋_GB2312" w:hAnsi="宋体" w:cs="仿宋_GB2312" w:hint="eastAsia"/>
          <w:kern w:val="0"/>
          <w:sz w:val="32"/>
          <w:szCs w:val="32"/>
        </w:rPr>
        <w:t>《济南市文化产业园区库入库实施细则》做好入库申报工作（具体申报流程见细则），经认定且批准入库，方符合申报资格。申报入库和申报扶持可同步申报。</w:t>
      </w:r>
      <w:r w:rsidR="00C459C9">
        <w:rPr>
          <w:rFonts w:ascii="宋体" w:eastAsia="仿宋_GB2312" w:hAnsi="宋体" w:cs="仿宋_GB2312" w:hint="eastAsia"/>
          <w:kern w:val="0"/>
          <w:sz w:val="32"/>
          <w:szCs w:val="32"/>
        </w:rPr>
        <w:t>申报入库</w:t>
      </w:r>
      <w:r w:rsidR="00BF271B">
        <w:rPr>
          <w:rFonts w:ascii="宋体" w:eastAsia="仿宋_GB2312" w:hAnsi="宋体" w:cs="仿宋_GB2312" w:hint="eastAsia"/>
          <w:kern w:val="0"/>
          <w:sz w:val="32"/>
          <w:szCs w:val="32"/>
        </w:rPr>
        <w:t>实行网络提报，</w:t>
      </w:r>
      <w:r w:rsidR="00C459C9">
        <w:rPr>
          <w:rFonts w:ascii="宋体" w:eastAsia="仿宋_GB2312" w:hAnsi="宋体" w:cs="仿宋_GB2312" w:hint="eastAsia"/>
          <w:kern w:val="0"/>
          <w:sz w:val="32"/>
          <w:szCs w:val="32"/>
        </w:rPr>
        <w:t>登录“济南文化产业网”首页有关链接进行注册和信息提报</w:t>
      </w:r>
      <w:r w:rsidR="000456E0">
        <w:rPr>
          <w:rFonts w:ascii="宋体" w:eastAsia="仿宋_GB2312" w:hAnsi="宋体" w:cs="仿宋_GB2312" w:hint="eastAsia"/>
          <w:kern w:val="0"/>
          <w:sz w:val="32"/>
          <w:szCs w:val="32"/>
        </w:rPr>
        <w:t>，同时</w:t>
      </w:r>
      <w:r w:rsidR="00BF271B">
        <w:rPr>
          <w:rFonts w:ascii="宋体" w:eastAsia="仿宋_GB2312" w:hAnsi="宋体" w:cs="仿宋_GB2312" w:hint="eastAsia"/>
          <w:kern w:val="0"/>
          <w:sz w:val="32"/>
          <w:szCs w:val="32"/>
        </w:rPr>
        <w:t>申报扶持</w:t>
      </w:r>
      <w:r w:rsidR="000456E0">
        <w:rPr>
          <w:rFonts w:ascii="宋体" w:eastAsia="仿宋_GB2312" w:hAnsi="宋体" w:cs="仿宋_GB2312" w:hint="eastAsia"/>
          <w:kern w:val="0"/>
          <w:sz w:val="32"/>
          <w:szCs w:val="32"/>
        </w:rPr>
        <w:t>的要提报纸质版入库</w:t>
      </w:r>
      <w:r w:rsidR="00036F33">
        <w:rPr>
          <w:rFonts w:ascii="宋体" w:eastAsia="仿宋_GB2312" w:hAnsi="宋体" w:cs="仿宋_GB2312" w:hint="eastAsia"/>
          <w:kern w:val="0"/>
          <w:sz w:val="32"/>
          <w:szCs w:val="32"/>
        </w:rPr>
        <w:t>申报</w:t>
      </w:r>
      <w:r w:rsidR="00BF271B">
        <w:rPr>
          <w:rFonts w:ascii="宋体" w:eastAsia="仿宋_GB2312" w:hAnsi="宋体" w:cs="仿宋_GB2312" w:hint="eastAsia"/>
          <w:kern w:val="0"/>
          <w:sz w:val="32"/>
          <w:szCs w:val="32"/>
        </w:rPr>
        <w:t>材料</w:t>
      </w:r>
      <w:r w:rsidR="000456E0">
        <w:rPr>
          <w:rFonts w:ascii="宋体" w:eastAsia="仿宋_GB2312" w:hAnsi="宋体" w:cs="仿宋_GB2312" w:hint="eastAsia"/>
          <w:kern w:val="0"/>
          <w:sz w:val="32"/>
          <w:szCs w:val="32"/>
        </w:rPr>
        <w:t>（</w:t>
      </w:r>
      <w:r w:rsidR="00036F33">
        <w:rPr>
          <w:rFonts w:ascii="宋体" w:eastAsia="仿宋_GB2312" w:hAnsi="宋体" w:cs="仿宋_GB2312" w:hint="eastAsia"/>
          <w:kern w:val="0"/>
          <w:sz w:val="32"/>
          <w:szCs w:val="32"/>
        </w:rPr>
        <w:t>装订成册</w:t>
      </w:r>
      <w:r w:rsidR="000456E0">
        <w:rPr>
          <w:rFonts w:ascii="宋体" w:eastAsia="仿宋_GB2312" w:hAnsi="宋体" w:cs="仿宋_GB2312" w:hint="eastAsia"/>
          <w:kern w:val="0"/>
          <w:sz w:val="32"/>
          <w:szCs w:val="32"/>
        </w:rPr>
        <w:t>）</w:t>
      </w:r>
      <w:r w:rsidR="00BF271B">
        <w:rPr>
          <w:rFonts w:ascii="宋体" w:eastAsia="仿宋_GB2312" w:hAnsi="宋体" w:cs="仿宋_GB2312" w:hint="eastAsia"/>
          <w:kern w:val="0"/>
          <w:sz w:val="32"/>
          <w:szCs w:val="32"/>
        </w:rPr>
        <w:t>。</w:t>
      </w:r>
    </w:p>
    <w:p w:rsidR="002D256D" w:rsidRDefault="00A66419">
      <w:pPr>
        <w:adjustRightInd w:val="0"/>
        <w:snapToGrid w:val="0"/>
        <w:spacing w:line="64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w:t>
      </w:r>
      <w:r w:rsidR="00F714AC">
        <w:rPr>
          <w:rFonts w:ascii="黑体" w:eastAsia="黑体" w:hAnsi="黑体" w:cs="黑体" w:hint="eastAsia"/>
          <w:kern w:val="0"/>
          <w:sz w:val="32"/>
          <w:szCs w:val="32"/>
        </w:rPr>
        <w:t>、申报流程和注意事项</w:t>
      </w:r>
    </w:p>
    <w:p w:rsidR="002D256D" w:rsidRDefault="00F714AC">
      <w:pPr>
        <w:adjustRightInd w:val="0"/>
        <w:snapToGrid w:val="0"/>
        <w:spacing w:line="64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申报项目奖励的由项目实施单位提出申请。申报企业奖励的由企业法人单位提出申请，申报园区奖励的由园区管理单位提出申请。</w:t>
      </w:r>
    </w:p>
    <w:p w:rsidR="002D256D" w:rsidRDefault="00F714AC">
      <w:pPr>
        <w:adjustRightInd w:val="0"/>
        <w:snapToGrid w:val="0"/>
        <w:spacing w:line="64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所有申报材料均用</w:t>
      </w:r>
      <w:r>
        <w:rPr>
          <w:rFonts w:ascii="宋体" w:eastAsia="仿宋_GB2312" w:hAnsi="宋体" w:cs="仿宋_GB2312" w:hint="eastAsia"/>
          <w:kern w:val="0"/>
          <w:sz w:val="32"/>
          <w:szCs w:val="32"/>
        </w:rPr>
        <w:t>A4</w:t>
      </w:r>
      <w:r>
        <w:rPr>
          <w:rFonts w:ascii="宋体" w:eastAsia="仿宋_GB2312" w:hAnsi="宋体" w:cs="仿宋_GB2312" w:hint="eastAsia"/>
          <w:kern w:val="0"/>
          <w:sz w:val="32"/>
          <w:szCs w:val="32"/>
        </w:rPr>
        <w:t>纸装订成册，加盖单位公章，并按顺</w:t>
      </w:r>
      <w:r>
        <w:rPr>
          <w:rFonts w:ascii="宋体" w:eastAsia="仿宋_GB2312" w:hAnsi="宋体" w:cs="仿宋_GB2312" w:hint="eastAsia"/>
          <w:kern w:val="0"/>
          <w:sz w:val="32"/>
          <w:szCs w:val="32"/>
        </w:rPr>
        <w:lastRenderedPageBreak/>
        <w:t>序装订，封面封底用蓝色硬卡纸，封面为</w:t>
      </w:r>
      <w:r>
        <w:rPr>
          <w:rFonts w:ascii="宋体" w:eastAsia="仿宋_GB2312" w:hAnsi="宋体" w:cs="仿宋_GB2312" w:hint="eastAsia"/>
          <w:kern w:val="0"/>
          <w:sz w:val="32"/>
          <w:szCs w:val="32"/>
        </w:rPr>
        <w:t>202</w:t>
      </w:r>
      <w:r w:rsidR="00E76E76">
        <w:rPr>
          <w:rFonts w:ascii="宋体" w:eastAsia="仿宋_GB2312" w:hAnsi="宋体" w:cs="仿宋_GB2312"/>
          <w:kern w:val="0"/>
          <w:sz w:val="32"/>
          <w:szCs w:val="32"/>
        </w:rPr>
        <w:t>1</w:t>
      </w:r>
      <w:r>
        <w:rPr>
          <w:rFonts w:ascii="宋体" w:eastAsia="仿宋_GB2312" w:hAnsi="宋体" w:cs="仿宋_GB2312" w:hint="eastAsia"/>
          <w:kern w:val="0"/>
          <w:sz w:val="32"/>
          <w:szCs w:val="32"/>
        </w:rPr>
        <w:t>年度文化产业奖励资金申报材料，落款为企业名称和申报时间。</w:t>
      </w:r>
    </w:p>
    <w:p w:rsidR="002674C1" w:rsidRDefault="00F714AC" w:rsidP="00E328CF">
      <w:pPr>
        <w:adjustRightInd w:val="0"/>
        <w:snapToGrid w:val="0"/>
        <w:spacing w:line="64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3.</w:t>
      </w:r>
      <w:r>
        <w:rPr>
          <w:rFonts w:ascii="宋体" w:eastAsia="仿宋_GB2312" w:hAnsi="宋体" w:cs="仿宋_GB2312" w:hint="eastAsia"/>
          <w:kern w:val="0"/>
          <w:sz w:val="32"/>
          <w:szCs w:val="32"/>
        </w:rPr>
        <w:t>申报主体将装订好的申报材料（纸质版一式三份，电子版同时报送），报至注册地所在区县</w:t>
      </w:r>
      <w:r w:rsidR="00F76146">
        <w:rPr>
          <w:rFonts w:ascii="宋体" w:eastAsia="仿宋_GB2312" w:hAnsi="宋体" w:cs="仿宋_GB2312" w:hint="eastAsia"/>
          <w:kern w:val="0"/>
          <w:sz w:val="32"/>
          <w:szCs w:val="32"/>
        </w:rPr>
        <w:t>（功能区）</w:t>
      </w:r>
      <w:r>
        <w:rPr>
          <w:rFonts w:ascii="宋体" w:eastAsia="仿宋_GB2312" w:hAnsi="宋体" w:cs="仿宋_GB2312" w:hint="eastAsia"/>
          <w:kern w:val="0"/>
          <w:sz w:val="32"/>
          <w:szCs w:val="32"/>
        </w:rPr>
        <w:t>党委宣传部</w:t>
      </w:r>
      <w:r w:rsidR="00F76146">
        <w:rPr>
          <w:rFonts w:ascii="宋体" w:eastAsia="仿宋_GB2312" w:hAnsi="宋体" w:cs="仿宋_GB2312" w:hint="eastAsia"/>
          <w:kern w:val="0"/>
          <w:sz w:val="32"/>
          <w:szCs w:val="32"/>
        </w:rPr>
        <w:t>门</w:t>
      </w:r>
      <w:r w:rsidR="002674C1">
        <w:rPr>
          <w:rFonts w:ascii="宋体" w:eastAsia="仿宋_GB2312" w:hAnsi="宋体" w:cs="仿宋_GB2312" w:hint="eastAsia"/>
          <w:kern w:val="0"/>
          <w:sz w:val="32"/>
          <w:szCs w:val="32"/>
        </w:rPr>
        <w:t>。</w:t>
      </w:r>
    </w:p>
    <w:p w:rsidR="005F4763" w:rsidRDefault="005F4763" w:rsidP="002674C1">
      <w:pPr>
        <w:adjustRightInd w:val="0"/>
        <w:snapToGrid w:val="0"/>
        <w:spacing w:line="640" w:lineRule="exact"/>
        <w:ind w:firstLineChars="200" w:firstLine="643"/>
        <w:rPr>
          <w:rFonts w:ascii="宋体" w:eastAsia="仿宋_GB2312" w:hAnsi="宋体" w:cs="仿宋_GB2312"/>
          <w:b/>
          <w:kern w:val="0"/>
          <w:sz w:val="32"/>
          <w:szCs w:val="32"/>
        </w:rPr>
      </w:pPr>
    </w:p>
    <w:p w:rsidR="00E328CF" w:rsidRPr="005F4763" w:rsidRDefault="00E328CF" w:rsidP="002674C1">
      <w:pPr>
        <w:adjustRightInd w:val="0"/>
        <w:snapToGrid w:val="0"/>
        <w:spacing w:line="640" w:lineRule="exact"/>
        <w:ind w:firstLineChars="200" w:firstLine="643"/>
        <w:rPr>
          <w:rFonts w:ascii="宋体" w:eastAsia="仿宋_GB2312" w:hAnsi="宋体" w:cs="仿宋_GB2312"/>
          <w:b/>
          <w:kern w:val="0"/>
          <w:sz w:val="32"/>
          <w:szCs w:val="32"/>
        </w:rPr>
      </w:pPr>
      <w:r w:rsidRPr="005F4763">
        <w:rPr>
          <w:rFonts w:ascii="宋体" w:eastAsia="仿宋_GB2312" w:hAnsi="宋体" w:cs="仿宋_GB2312" w:hint="eastAsia"/>
          <w:b/>
          <w:kern w:val="0"/>
          <w:sz w:val="32"/>
          <w:szCs w:val="32"/>
        </w:rPr>
        <w:t>各县区（功能区）联系方式：</w:t>
      </w:r>
    </w:p>
    <w:tbl>
      <w:tblPr>
        <w:tblStyle w:val="a7"/>
        <w:tblW w:w="9629"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4"/>
        <w:gridCol w:w="2268"/>
        <w:gridCol w:w="2129"/>
        <w:gridCol w:w="4678"/>
      </w:tblGrid>
      <w:tr w:rsidR="00BB3999" w:rsidTr="00D776DA">
        <w:trPr>
          <w:trHeight w:val="818"/>
        </w:trPr>
        <w:tc>
          <w:tcPr>
            <w:tcW w:w="554" w:type="dxa"/>
          </w:tcPr>
          <w:p w:rsidR="002674C1" w:rsidRPr="00587556" w:rsidRDefault="002674C1" w:rsidP="002674C1">
            <w:pPr>
              <w:adjustRightInd w:val="0"/>
              <w:snapToGrid w:val="0"/>
              <w:spacing w:line="640" w:lineRule="exact"/>
              <w:jc w:val="center"/>
              <w:rPr>
                <w:rFonts w:ascii="仿宋" w:eastAsia="仿宋" w:hAnsi="仿宋" w:cs="仿宋_GB2312"/>
                <w:b/>
                <w:kern w:val="0"/>
                <w:sz w:val="32"/>
                <w:szCs w:val="32"/>
              </w:rPr>
            </w:pPr>
            <w:r w:rsidRPr="00587556">
              <w:rPr>
                <w:rFonts w:ascii="仿宋" w:eastAsia="仿宋" w:hAnsi="仿宋" w:cs="仿宋_GB2312" w:hint="eastAsia"/>
                <w:b/>
                <w:kern w:val="0"/>
                <w:sz w:val="32"/>
                <w:szCs w:val="32"/>
              </w:rPr>
              <w:t>序号</w:t>
            </w:r>
          </w:p>
        </w:tc>
        <w:tc>
          <w:tcPr>
            <w:tcW w:w="2268" w:type="dxa"/>
          </w:tcPr>
          <w:p w:rsidR="00F76146" w:rsidRDefault="002674C1" w:rsidP="002674C1">
            <w:pPr>
              <w:adjustRightInd w:val="0"/>
              <w:snapToGrid w:val="0"/>
              <w:spacing w:line="640" w:lineRule="exact"/>
              <w:jc w:val="center"/>
              <w:rPr>
                <w:rFonts w:ascii="仿宋" w:eastAsia="仿宋" w:hAnsi="仿宋" w:cs="仿宋_GB2312"/>
                <w:b/>
                <w:kern w:val="0"/>
                <w:sz w:val="32"/>
                <w:szCs w:val="32"/>
              </w:rPr>
            </w:pPr>
            <w:r w:rsidRPr="00587556">
              <w:rPr>
                <w:rFonts w:ascii="仿宋" w:eastAsia="仿宋" w:hAnsi="仿宋" w:cs="仿宋_GB2312" w:hint="eastAsia"/>
                <w:b/>
                <w:kern w:val="0"/>
                <w:sz w:val="32"/>
                <w:szCs w:val="32"/>
              </w:rPr>
              <w:t>县区</w:t>
            </w:r>
            <w:r w:rsidR="00F76146" w:rsidRPr="00F76146">
              <w:rPr>
                <w:rFonts w:ascii="仿宋" w:eastAsia="仿宋" w:hAnsi="仿宋" w:cs="仿宋_GB2312" w:hint="eastAsia"/>
                <w:b/>
                <w:kern w:val="0"/>
                <w:sz w:val="30"/>
                <w:szCs w:val="30"/>
              </w:rPr>
              <w:t>（功能区）</w:t>
            </w:r>
          </w:p>
          <w:p w:rsidR="002674C1" w:rsidRPr="00587556" w:rsidRDefault="002674C1" w:rsidP="002674C1">
            <w:pPr>
              <w:adjustRightInd w:val="0"/>
              <w:snapToGrid w:val="0"/>
              <w:spacing w:line="640" w:lineRule="exact"/>
              <w:jc w:val="center"/>
              <w:rPr>
                <w:rFonts w:ascii="仿宋" w:eastAsia="仿宋" w:hAnsi="仿宋" w:cs="仿宋_GB2312"/>
                <w:b/>
                <w:kern w:val="0"/>
                <w:sz w:val="32"/>
                <w:szCs w:val="32"/>
              </w:rPr>
            </w:pPr>
          </w:p>
        </w:tc>
        <w:tc>
          <w:tcPr>
            <w:tcW w:w="2129" w:type="dxa"/>
          </w:tcPr>
          <w:p w:rsidR="002674C1" w:rsidRPr="00587556" w:rsidRDefault="002674C1" w:rsidP="002674C1">
            <w:pPr>
              <w:adjustRightInd w:val="0"/>
              <w:snapToGrid w:val="0"/>
              <w:spacing w:line="640" w:lineRule="exact"/>
              <w:jc w:val="center"/>
              <w:rPr>
                <w:rFonts w:ascii="仿宋" w:eastAsia="仿宋" w:hAnsi="仿宋" w:cs="仿宋_GB2312"/>
                <w:b/>
                <w:kern w:val="0"/>
                <w:sz w:val="32"/>
                <w:szCs w:val="32"/>
              </w:rPr>
            </w:pPr>
            <w:r w:rsidRPr="00587556">
              <w:rPr>
                <w:rFonts w:ascii="仿宋" w:eastAsia="仿宋" w:hAnsi="仿宋" w:cs="仿宋_GB2312" w:hint="eastAsia"/>
                <w:b/>
                <w:kern w:val="0"/>
                <w:sz w:val="32"/>
                <w:szCs w:val="32"/>
              </w:rPr>
              <w:t>联系电话</w:t>
            </w:r>
          </w:p>
        </w:tc>
        <w:tc>
          <w:tcPr>
            <w:tcW w:w="4678" w:type="dxa"/>
          </w:tcPr>
          <w:p w:rsidR="002674C1" w:rsidRPr="00587556" w:rsidRDefault="00BB3999" w:rsidP="002674C1">
            <w:pPr>
              <w:adjustRightInd w:val="0"/>
              <w:snapToGrid w:val="0"/>
              <w:spacing w:line="640" w:lineRule="exact"/>
              <w:jc w:val="center"/>
              <w:rPr>
                <w:rFonts w:ascii="仿宋" w:eastAsia="仿宋" w:hAnsi="仿宋" w:cs="仿宋_GB2312"/>
                <w:b/>
                <w:kern w:val="0"/>
                <w:sz w:val="32"/>
                <w:szCs w:val="32"/>
              </w:rPr>
            </w:pPr>
            <w:r>
              <w:rPr>
                <w:rFonts w:ascii="仿宋" w:eastAsia="仿宋" w:hAnsi="仿宋" w:cs="仿宋_GB2312" w:hint="eastAsia"/>
                <w:b/>
                <w:kern w:val="0"/>
                <w:sz w:val="32"/>
                <w:szCs w:val="32"/>
              </w:rPr>
              <w:t>申报</w:t>
            </w:r>
            <w:r w:rsidR="002674C1" w:rsidRPr="00587556">
              <w:rPr>
                <w:rFonts w:ascii="仿宋" w:eastAsia="仿宋" w:hAnsi="仿宋" w:cs="仿宋_GB2312" w:hint="eastAsia"/>
                <w:b/>
                <w:kern w:val="0"/>
                <w:sz w:val="32"/>
                <w:szCs w:val="32"/>
              </w:rPr>
              <w:t>材料报送地址</w:t>
            </w:r>
          </w:p>
        </w:tc>
      </w:tr>
      <w:tr w:rsidR="002674C1" w:rsidTr="00D776DA">
        <w:trPr>
          <w:trHeight w:val="272"/>
        </w:trPr>
        <w:tc>
          <w:tcPr>
            <w:tcW w:w="554" w:type="dxa"/>
          </w:tcPr>
          <w:p w:rsidR="002674C1" w:rsidRPr="00587556" w:rsidRDefault="002674C1" w:rsidP="002674C1">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t>1</w:t>
            </w:r>
          </w:p>
        </w:tc>
        <w:tc>
          <w:tcPr>
            <w:tcW w:w="2268" w:type="dxa"/>
          </w:tcPr>
          <w:p w:rsidR="002674C1" w:rsidRDefault="002674C1">
            <w:pPr>
              <w:adjustRightInd w:val="0"/>
              <w:snapToGrid w:val="0"/>
              <w:spacing w:line="64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历下区</w:t>
            </w:r>
          </w:p>
        </w:tc>
        <w:tc>
          <w:tcPr>
            <w:tcW w:w="2129" w:type="dxa"/>
          </w:tcPr>
          <w:p w:rsidR="002674C1" w:rsidRPr="000F0715" w:rsidRDefault="00BB3999">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kern w:val="0"/>
                <w:sz w:val="28"/>
                <w:szCs w:val="28"/>
              </w:rPr>
              <w:t>88150719</w:t>
            </w:r>
          </w:p>
        </w:tc>
        <w:tc>
          <w:tcPr>
            <w:tcW w:w="4678" w:type="dxa"/>
          </w:tcPr>
          <w:p w:rsidR="002674C1" w:rsidRPr="000F0715" w:rsidRDefault="00BB3999">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解放东路</w:t>
            </w:r>
            <w:r w:rsidRPr="000F0715">
              <w:rPr>
                <w:rFonts w:ascii="宋体" w:eastAsia="仿宋_GB2312" w:hAnsi="宋体" w:cs="仿宋_GB2312" w:hint="eastAsia"/>
                <w:kern w:val="0"/>
                <w:sz w:val="28"/>
                <w:szCs w:val="28"/>
              </w:rPr>
              <w:t>99</w:t>
            </w:r>
            <w:r w:rsidRPr="000F0715">
              <w:rPr>
                <w:rFonts w:ascii="宋体" w:eastAsia="仿宋_GB2312" w:hAnsi="宋体" w:cs="仿宋_GB2312" w:hint="eastAsia"/>
                <w:kern w:val="0"/>
                <w:sz w:val="28"/>
                <w:szCs w:val="28"/>
              </w:rPr>
              <w:t>号历</w:t>
            </w:r>
            <w:proofErr w:type="gramStart"/>
            <w:r w:rsidRPr="000F0715">
              <w:rPr>
                <w:rFonts w:ascii="宋体" w:eastAsia="仿宋_GB2312" w:hAnsi="宋体" w:cs="仿宋_GB2312" w:hint="eastAsia"/>
                <w:kern w:val="0"/>
                <w:sz w:val="28"/>
                <w:szCs w:val="28"/>
              </w:rPr>
              <w:t>下大厦</w:t>
            </w:r>
            <w:proofErr w:type="gramEnd"/>
            <w:r w:rsidRPr="000F0715">
              <w:rPr>
                <w:rFonts w:ascii="宋体" w:eastAsia="仿宋_GB2312" w:hAnsi="宋体" w:cs="仿宋_GB2312" w:hint="eastAsia"/>
                <w:kern w:val="0"/>
                <w:sz w:val="28"/>
                <w:szCs w:val="28"/>
              </w:rPr>
              <w:t>0719</w:t>
            </w:r>
            <w:r w:rsidRPr="000F0715">
              <w:rPr>
                <w:rFonts w:ascii="宋体" w:eastAsia="仿宋_GB2312" w:hAnsi="宋体" w:cs="仿宋_GB2312" w:hint="eastAsia"/>
                <w:kern w:val="0"/>
                <w:sz w:val="28"/>
                <w:szCs w:val="28"/>
              </w:rPr>
              <w:t>房间</w:t>
            </w:r>
          </w:p>
        </w:tc>
      </w:tr>
      <w:tr w:rsidR="002674C1" w:rsidTr="00D776DA">
        <w:trPr>
          <w:trHeight w:val="166"/>
        </w:trPr>
        <w:tc>
          <w:tcPr>
            <w:tcW w:w="554" w:type="dxa"/>
          </w:tcPr>
          <w:p w:rsidR="002674C1" w:rsidRPr="00587556" w:rsidRDefault="002674C1" w:rsidP="002674C1">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t>2</w:t>
            </w:r>
          </w:p>
        </w:tc>
        <w:tc>
          <w:tcPr>
            <w:tcW w:w="2268" w:type="dxa"/>
          </w:tcPr>
          <w:p w:rsidR="002674C1" w:rsidRDefault="002674C1">
            <w:pPr>
              <w:adjustRightInd w:val="0"/>
              <w:snapToGrid w:val="0"/>
              <w:spacing w:line="64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市中区</w:t>
            </w:r>
          </w:p>
        </w:tc>
        <w:tc>
          <w:tcPr>
            <w:tcW w:w="2129" w:type="dxa"/>
          </w:tcPr>
          <w:p w:rsidR="002674C1" w:rsidRPr="000F0715" w:rsidRDefault="00EC583B">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kern w:val="0"/>
                <w:sz w:val="28"/>
                <w:szCs w:val="28"/>
              </w:rPr>
              <w:t>82078135</w:t>
            </w:r>
          </w:p>
        </w:tc>
        <w:tc>
          <w:tcPr>
            <w:tcW w:w="4678" w:type="dxa"/>
          </w:tcPr>
          <w:p w:rsidR="002674C1" w:rsidRPr="000F0715" w:rsidRDefault="00EC583B">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市中区经八路</w:t>
            </w:r>
            <w:r w:rsidRPr="000F0715">
              <w:rPr>
                <w:rFonts w:ascii="宋体" w:eastAsia="仿宋_GB2312" w:hAnsi="宋体" w:cs="仿宋_GB2312" w:hint="eastAsia"/>
                <w:kern w:val="0"/>
                <w:sz w:val="28"/>
                <w:szCs w:val="28"/>
              </w:rPr>
              <w:t>122</w:t>
            </w:r>
            <w:r w:rsidRPr="000F0715">
              <w:rPr>
                <w:rFonts w:ascii="宋体" w:eastAsia="仿宋_GB2312" w:hAnsi="宋体" w:cs="仿宋_GB2312" w:hint="eastAsia"/>
                <w:kern w:val="0"/>
                <w:sz w:val="28"/>
                <w:szCs w:val="28"/>
              </w:rPr>
              <w:t>号济南大厦</w:t>
            </w:r>
            <w:r w:rsidRPr="000F0715">
              <w:rPr>
                <w:rFonts w:ascii="宋体" w:eastAsia="仿宋_GB2312" w:hAnsi="宋体" w:cs="仿宋_GB2312" w:hint="eastAsia"/>
                <w:kern w:val="0"/>
                <w:sz w:val="28"/>
                <w:szCs w:val="28"/>
              </w:rPr>
              <w:t>806</w:t>
            </w:r>
            <w:r w:rsidRPr="000F0715">
              <w:rPr>
                <w:rFonts w:ascii="宋体" w:eastAsia="仿宋_GB2312" w:hAnsi="宋体" w:cs="仿宋_GB2312" w:hint="eastAsia"/>
                <w:kern w:val="0"/>
                <w:sz w:val="28"/>
                <w:szCs w:val="28"/>
              </w:rPr>
              <w:t>房间</w:t>
            </w:r>
          </w:p>
        </w:tc>
      </w:tr>
      <w:tr w:rsidR="002674C1" w:rsidTr="00D776DA">
        <w:trPr>
          <w:trHeight w:val="166"/>
        </w:trPr>
        <w:tc>
          <w:tcPr>
            <w:tcW w:w="554" w:type="dxa"/>
          </w:tcPr>
          <w:p w:rsidR="002674C1" w:rsidRPr="00587556" w:rsidRDefault="002674C1" w:rsidP="002674C1">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t>3</w:t>
            </w:r>
          </w:p>
        </w:tc>
        <w:tc>
          <w:tcPr>
            <w:tcW w:w="2268" w:type="dxa"/>
          </w:tcPr>
          <w:p w:rsidR="002674C1" w:rsidRDefault="002674C1" w:rsidP="002674C1">
            <w:pPr>
              <w:adjustRightInd w:val="0"/>
              <w:snapToGrid w:val="0"/>
              <w:spacing w:line="64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槐荫区</w:t>
            </w:r>
          </w:p>
        </w:tc>
        <w:tc>
          <w:tcPr>
            <w:tcW w:w="2129" w:type="dxa"/>
          </w:tcPr>
          <w:p w:rsidR="002674C1" w:rsidRPr="000F0715" w:rsidRDefault="00433A80" w:rsidP="002674C1">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kern w:val="0"/>
                <w:sz w:val="28"/>
                <w:szCs w:val="28"/>
              </w:rPr>
              <w:t>87589942</w:t>
            </w:r>
          </w:p>
        </w:tc>
        <w:tc>
          <w:tcPr>
            <w:tcW w:w="4678" w:type="dxa"/>
          </w:tcPr>
          <w:p w:rsidR="002674C1" w:rsidRPr="000F0715" w:rsidRDefault="00433A80" w:rsidP="002674C1">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槐荫区经十西路</w:t>
            </w:r>
            <w:r w:rsidRPr="000F0715">
              <w:rPr>
                <w:rFonts w:ascii="宋体" w:eastAsia="仿宋_GB2312" w:hAnsi="宋体" w:cs="仿宋_GB2312" w:hint="eastAsia"/>
                <w:kern w:val="0"/>
                <w:sz w:val="28"/>
                <w:szCs w:val="28"/>
              </w:rPr>
              <w:t>29851</w:t>
            </w:r>
            <w:r w:rsidRPr="000F0715">
              <w:rPr>
                <w:rFonts w:ascii="宋体" w:eastAsia="仿宋_GB2312" w:hAnsi="宋体" w:cs="仿宋_GB2312" w:hint="eastAsia"/>
                <w:kern w:val="0"/>
                <w:sz w:val="28"/>
                <w:szCs w:val="28"/>
              </w:rPr>
              <w:t>号槐荫政务中心</w:t>
            </w:r>
            <w:r w:rsidRPr="000F0715">
              <w:rPr>
                <w:rFonts w:ascii="宋体" w:eastAsia="仿宋_GB2312" w:hAnsi="宋体" w:cs="仿宋_GB2312" w:hint="eastAsia"/>
                <w:kern w:val="0"/>
                <w:sz w:val="28"/>
                <w:szCs w:val="28"/>
              </w:rPr>
              <w:t>942</w:t>
            </w:r>
            <w:r w:rsidRPr="000F0715">
              <w:rPr>
                <w:rFonts w:ascii="宋体" w:eastAsia="仿宋_GB2312" w:hAnsi="宋体" w:cs="仿宋_GB2312" w:hint="eastAsia"/>
                <w:kern w:val="0"/>
                <w:sz w:val="28"/>
                <w:szCs w:val="28"/>
              </w:rPr>
              <w:t>房间</w:t>
            </w:r>
          </w:p>
        </w:tc>
      </w:tr>
      <w:tr w:rsidR="00D776DA" w:rsidTr="00D776DA">
        <w:trPr>
          <w:trHeight w:val="166"/>
        </w:trPr>
        <w:tc>
          <w:tcPr>
            <w:tcW w:w="554" w:type="dxa"/>
          </w:tcPr>
          <w:p w:rsidR="00D776DA" w:rsidRPr="00587556" w:rsidRDefault="00D776DA" w:rsidP="00D776DA">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t>4</w:t>
            </w:r>
          </w:p>
        </w:tc>
        <w:tc>
          <w:tcPr>
            <w:tcW w:w="2268" w:type="dxa"/>
          </w:tcPr>
          <w:p w:rsidR="00D776DA" w:rsidRDefault="00D776DA" w:rsidP="00D776DA">
            <w:pPr>
              <w:adjustRightInd w:val="0"/>
              <w:snapToGrid w:val="0"/>
              <w:spacing w:line="64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天桥区</w:t>
            </w:r>
          </w:p>
        </w:tc>
        <w:tc>
          <w:tcPr>
            <w:tcW w:w="2129"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8</w:t>
            </w:r>
            <w:r w:rsidRPr="000F0715">
              <w:rPr>
                <w:rFonts w:ascii="宋体" w:eastAsia="仿宋_GB2312" w:hAnsi="宋体" w:cs="仿宋_GB2312"/>
                <w:kern w:val="0"/>
                <w:sz w:val="28"/>
                <w:szCs w:val="28"/>
              </w:rPr>
              <w:t>5872632</w:t>
            </w:r>
          </w:p>
        </w:tc>
        <w:tc>
          <w:tcPr>
            <w:tcW w:w="4678"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天桥区堤口路</w:t>
            </w:r>
            <w:r w:rsidRPr="000F0715">
              <w:rPr>
                <w:rFonts w:ascii="宋体" w:eastAsia="仿宋_GB2312" w:hAnsi="宋体" w:cs="仿宋_GB2312" w:hint="eastAsia"/>
                <w:kern w:val="0"/>
                <w:sz w:val="28"/>
                <w:szCs w:val="28"/>
              </w:rPr>
              <w:t>5</w:t>
            </w:r>
            <w:r w:rsidRPr="000F0715">
              <w:rPr>
                <w:rFonts w:ascii="宋体" w:eastAsia="仿宋_GB2312" w:hAnsi="宋体" w:cs="仿宋_GB2312"/>
                <w:kern w:val="0"/>
                <w:sz w:val="28"/>
                <w:szCs w:val="28"/>
              </w:rPr>
              <w:t>3</w:t>
            </w:r>
            <w:r w:rsidRPr="000F0715">
              <w:rPr>
                <w:rFonts w:ascii="宋体" w:eastAsia="仿宋_GB2312" w:hAnsi="宋体" w:cs="仿宋_GB2312" w:hint="eastAsia"/>
                <w:kern w:val="0"/>
                <w:sz w:val="28"/>
                <w:szCs w:val="28"/>
              </w:rPr>
              <w:t>号天桥区政府</w:t>
            </w:r>
            <w:r w:rsidRPr="000F0715">
              <w:rPr>
                <w:rFonts w:ascii="宋体" w:eastAsia="仿宋_GB2312" w:hAnsi="宋体" w:cs="仿宋_GB2312" w:hint="eastAsia"/>
                <w:kern w:val="0"/>
                <w:sz w:val="28"/>
                <w:szCs w:val="28"/>
              </w:rPr>
              <w:t>6</w:t>
            </w:r>
            <w:r w:rsidRPr="000F0715">
              <w:rPr>
                <w:rFonts w:ascii="宋体" w:eastAsia="仿宋_GB2312" w:hAnsi="宋体" w:cs="仿宋_GB2312"/>
                <w:kern w:val="0"/>
                <w:sz w:val="28"/>
                <w:szCs w:val="28"/>
              </w:rPr>
              <w:t>05</w:t>
            </w:r>
            <w:r w:rsidRPr="000F0715">
              <w:rPr>
                <w:rFonts w:ascii="宋体" w:eastAsia="仿宋_GB2312" w:hAnsi="宋体" w:cs="仿宋_GB2312" w:hint="eastAsia"/>
                <w:kern w:val="0"/>
                <w:sz w:val="28"/>
                <w:szCs w:val="28"/>
              </w:rPr>
              <w:t>办公室</w:t>
            </w:r>
          </w:p>
        </w:tc>
      </w:tr>
      <w:tr w:rsidR="00D776DA" w:rsidTr="00D776DA">
        <w:trPr>
          <w:trHeight w:val="166"/>
        </w:trPr>
        <w:tc>
          <w:tcPr>
            <w:tcW w:w="554" w:type="dxa"/>
          </w:tcPr>
          <w:p w:rsidR="00D776DA" w:rsidRPr="00587556" w:rsidRDefault="00D776DA" w:rsidP="00D776DA">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t>5</w:t>
            </w:r>
          </w:p>
        </w:tc>
        <w:tc>
          <w:tcPr>
            <w:tcW w:w="2268" w:type="dxa"/>
          </w:tcPr>
          <w:p w:rsidR="00D776DA" w:rsidRDefault="00D776DA" w:rsidP="00D776DA">
            <w:pPr>
              <w:adjustRightInd w:val="0"/>
              <w:snapToGrid w:val="0"/>
              <w:spacing w:line="64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历城区</w:t>
            </w:r>
          </w:p>
        </w:tc>
        <w:tc>
          <w:tcPr>
            <w:tcW w:w="2129"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18678861218</w:t>
            </w:r>
          </w:p>
        </w:tc>
        <w:tc>
          <w:tcPr>
            <w:tcW w:w="4678"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历城区华信路</w:t>
            </w:r>
            <w:r w:rsidRPr="000F0715">
              <w:rPr>
                <w:rFonts w:ascii="宋体" w:eastAsia="仿宋_GB2312" w:hAnsi="宋体" w:cs="仿宋_GB2312" w:hint="eastAsia"/>
                <w:kern w:val="0"/>
                <w:sz w:val="28"/>
                <w:szCs w:val="28"/>
              </w:rPr>
              <w:t>13-2</w:t>
            </w:r>
            <w:r w:rsidRPr="000F0715">
              <w:rPr>
                <w:rFonts w:ascii="宋体" w:eastAsia="仿宋_GB2312" w:hAnsi="宋体" w:cs="仿宋_GB2312" w:hint="eastAsia"/>
                <w:kern w:val="0"/>
                <w:sz w:val="28"/>
                <w:szCs w:val="28"/>
              </w:rPr>
              <w:t>号</w:t>
            </w:r>
            <w:r w:rsidRPr="000F0715">
              <w:rPr>
                <w:rFonts w:ascii="宋体" w:eastAsia="仿宋_GB2312" w:hAnsi="宋体" w:cs="仿宋_GB2312" w:hint="eastAsia"/>
                <w:kern w:val="0"/>
                <w:sz w:val="28"/>
                <w:szCs w:val="28"/>
              </w:rPr>
              <w:t>512</w:t>
            </w:r>
            <w:r w:rsidRPr="000F0715">
              <w:rPr>
                <w:rFonts w:ascii="宋体" w:eastAsia="仿宋_GB2312" w:hAnsi="宋体" w:cs="仿宋_GB2312" w:hint="eastAsia"/>
                <w:kern w:val="0"/>
                <w:sz w:val="28"/>
                <w:szCs w:val="28"/>
              </w:rPr>
              <w:t>房间（历城区民政局五楼）</w:t>
            </w:r>
          </w:p>
        </w:tc>
      </w:tr>
      <w:tr w:rsidR="00D776DA" w:rsidTr="00D776DA">
        <w:trPr>
          <w:trHeight w:val="166"/>
        </w:trPr>
        <w:tc>
          <w:tcPr>
            <w:tcW w:w="554" w:type="dxa"/>
          </w:tcPr>
          <w:p w:rsidR="00D776DA" w:rsidRPr="00587556" w:rsidRDefault="00D776DA" w:rsidP="00D776DA">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t>6</w:t>
            </w:r>
          </w:p>
        </w:tc>
        <w:tc>
          <w:tcPr>
            <w:tcW w:w="2268" w:type="dxa"/>
          </w:tcPr>
          <w:p w:rsidR="00D776DA" w:rsidRDefault="00D776DA" w:rsidP="00D776DA">
            <w:pPr>
              <w:adjustRightInd w:val="0"/>
              <w:snapToGrid w:val="0"/>
              <w:spacing w:line="64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长清区</w:t>
            </w:r>
          </w:p>
        </w:tc>
        <w:tc>
          <w:tcPr>
            <w:tcW w:w="2129"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kern w:val="0"/>
                <w:sz w:val="28"/>
                <w:szCs w:val="28"/>
              </w:rPr>
              <w:t>87221330</w:t>
            </w:r>
          </w:p>
        </w:tc>
        <w:tc>
          <w:tcPr>
            <w:tcW w:w="4678"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长清区清河街</w:t>
            </w:r>
            <w:r w:rsidRPr="000F0715">
              <w:rPr>
                <w:rFonts w:ascii="宋体" w:eastAsia="仿宋_GB2312" w:hAnsi="宋体" w:cs="仿宋_GB2312" w:hint="eastAsia"/>
                <w:kern w:val="0"/>
                <w:sz w:val="28"/>
                <w:szCs w:val="28"/>
              </w:rPr>
              <w:t>1617</w:t>
            </w:r>
            <w:r w:rsidRPr="000F0715">
              <w:rPr>
                <w:rFonts w:ascii="宋体" w:eastAsia="仿宋_GB2312" w:hAnsi="宋体" w:cs="仿宋_GB2312" w:hint="eastAsia"/>
                <w:kern w:val="0"/>
                <w:sz w:val="28"/>
                <w:szCs w:val="28"/>
              </w:rPr>
              <w:t>号区委五楼宣传部办公室</w:t>
            </w:r>
          </w:p>
        </w:tc>
      </w:tr>
      <w:tr w:rsidR="00D776DA" w:rsidTr="00D776DA">
        <w:trPr>
          <w:trHeight w:val="166"/>
        </w:trPr>
        <w:tc>
          <w:tcPr>
            <w:tcW w:w="554" w:type="dxa"/>
          </w:tcPr>
          <w:p w:rsidR="00D776DA" w:rsidRPr="00587556" w:rsidRDefault="00D776DA" w:rsidP="00D776DA">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t>7</w:t>
            </w:r>
          </w:p>
        </w:tc>
        <w:tc>
          <w:tcPr>
            <w:tcW w:w="2268" w:type="dxa"/>
          </w:tcPr>
          <w:p w:rsidR="00D776DA" w:rsidRDefault="00D776DA" w:rsidP="00D776DA">
            <w:pPr>
              <w:adjustRightInd w:val="0"/>
              <w:snapToGrid w:val="0"/>
              <w:spacing w:line="64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章丘区</w:t>
            </w:r>
          </w:p>
        </w:tc>
        <w:tc>
          <w:tcPr>
            <w:tcW w:w="2129"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kern w:val="0"/>
                <w:sz w:val="28"/>
                <w:szCs w:val="28"/>
              </w:rPr>
              <w:t>83216599</w:t>
            </w:r>
          </w:p>
        </w:tc>
        <w:tc>
          <w:tcPr>
            <w:tcW w:w="4678"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章丘区龙泉大厦</w:t>
            </w:r>
            <w:r w:rsidRPr="000F0715">
              <w:rPr>
                <w:rFonts w:ascii="宋体" w:eastAsia="仿宋_GB2312" w:hAnsi="宋体" w:cs="仿宋_GB2312" w:hint="eastAsia"/>
                <w:kern w:val="0"/>
                <w:sz w:val="28"/>
                <w:szCs w:val="28"/>
              </w:rPr>
              <w:t>12010</w:t>
            </w:r>
            <w:r w:rsidRPr="000F0715">
              <w:rPr>
                <w:rFonts w:ascii="宋体" w:eastAsia="仿宋_GB2312" w:hAnsi="宋体" w:cs="仿宋_GB2312" w:hint="eastAsia"/>
                <w:kern w:val="0"/>
                <w:sz w:val="28"/>
                <w:szCs w:val="28"/>
              </w:rPr>
              <w:t>房间</w:t>
            </w:r>
          </w:p>
        </w:tc>
      </w:tr>
      <w:tr w:rsidR="00D776DA" w:rsidTr="00D776DA">
        <w:trPr>
          <w:trHeight w:val="166"/>
        </w:trPr>
        <w:tc>
          <w:tcPr>
            <w:tcW w:w="554" w:type="dxa"/>
          </w:tcPr>
          <w:p w:rsidR="00D776DA" w:rsidRPr="00587556" w:rsidRDefault="00D776DA" w:rsidP="00D776DA">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lastRenderedPageBreak/>
              <w:t>8</w:t>
            </w:r>
          </w:p>
        </w:tc>
        <w:tc>
          <w:tcPr>
            <w:tcW w:w="2268" w:type="dxa"/>
          </w:tcPr>
          <w:p w:rsidR="00D776DA" w:rsidRDefault="00D776DA" w:rsidP="00D776DA">
            <w:pPr>
              <w:adjustRightInd w:val="0"/>
              <w:snapToGrid w:val="0"/>
              <w:spacing w:line="64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济阳区</w:t>
            </w:r>
          </w:p>
        </w:tc>
        <w:tc>
          <w:tcPr>
            <w:tcW w:w="2129"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84232696</w:t>
            </w:r>
          </w:p>
        </w:tc>
        <w:tc>
          <w:tcPr>
            <w:tcW w:w="4678"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济阳区开元大街</w:t>
            </w:r>
            <w:r w:rsidRPr="000F0715">
              <w:rPr>
                <w:rFonts w:ascii="宋体" w:eastAsia="仿宋_GB2312" w:hAnsi="宋体" w:cs="仿宋_GB2312" w:hint="eastAsia"/>
                <w:kern w:val="0"/>
                <w:sz w:val="28"/>
                <w:szCs w:val="28"/>
              </w:rPr>
              <w:t>129</w:t>
            </w:r>
            <w:r w:rsidRPr="000F0715">
              <w:rPr>
                <w:rFonts w:ascii="宋体" w:eastAsia="仿宋_GB2312" w:hAnsi="宋体" w:cs="仿宋_GB2312" w:hint="eastAsia"/>
                <w:kern w:val="0"/>
                <w:sz w:val="28"/>
                <w:szCs w:val="28"/>
              </w:rPr>
              <w:t>号政务中心</w:t>
            </w:r>
            <w:r w:rsidRPr="000F0715">
              <w:rPr>
                <w:rFonts w:ascii="宋体" w:eastAsia="仿宋_GB2312" w:hAnsi="宋体" w:cs="仿宋_GB2312" w:hint="eastAsia"/>
                <w:kern w:val="0"/>
                <w:sz w:val="28"/>
                <w:szCs w:val="28"/>
              </w:rPr>
              <w:t>808</w:t>
            </w:r>
            <w:r w:rsidRPr="000F0715">
              <w:rPr>
                <w:rFonts w:ascii="宋体" w:eastAsia="仿宋_GB2312" w:hAnsi="宋体" w:cs="仿宋_GB2312" w:hint="eastAsia"/>
                <w:kern w:val="0"/>
                <w:sz w:val="28"/>
                <w:szCs w:val="28"/>
              </w:rPr>
              <w:t>房间</w:t>
            </w:r>
          </w:p>
        </w:tc>
      </w:tr>
      <w:tr w:rsidR="00D776DA" w:rsidTr="00D776DA">
        <w:trPr>
          <w:trHeight w:val="166"/>
        </w:trPr>
        <w:tc>
          <w:tcPr>
            <w:tcW w:w="554" w:type="dxa"/>
          </w:tcPr>
          <w:p w:rsidR="00D776DA" w:rsidRPr="00587556" w:rsidRDefault="00D776DA" w:rsidP="00D776DA">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t>9</w:t>
            </w:r>
          </w:p>
        </w:tc>
        <w:tc>
          <w:tcPr>
            <w:tcW w:w="2268" w:type="dxa"/>
          </w:tcPr>
          <w:p w:rsidR="00D776DA" w:rsidRDefault="00D776DA" w:rsidP="00D776DA">
            <w:pPr>
              <w:adjustRightInd w:val="0"/>
              <w:snapToGrid w:val="0"/>
              <w:spacing w:line="64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莱芜区</w:t>
            </w:r>
          </w:p>
        </w:tc>
        <w:tc>
          <w:tcPr>
            <w:tcW w:w="2129"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76117169</w:t>
            </w:r>
          </w:p>
        </w:tc>
        <w:tc>
          <w:tcPr>
            <w:tcW w:w="4678"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莱芜区文化北路</w:t>
            </w:r>
            <w:r w:rsidRPr="000F0715">
              <w:rPr>
                <w:rFonts w:ascii="宋体" w:eastAsia="仿宋_GB2312" w:hAnsi="宋体" w:cs="仿宋_GB2312" w:hint="eastAsia"/>
                <w:kern w:val="0"/>
                <w:sz w:val="28"/>
                <w:szCs w:val="28"/>
              </w:rPr>
              <w:t>001</w:t>
            </w:r>
            <w:r w:rsidRPr="000F0715">
              <w:rPr>
                <w:rFonts w:ascii="宋体" w:eastAsia="仿宋_GB2312" w:hAnsi="宋体" w:cs="仿宋_GB2312" w:hint="eastAsia"/>
                <w:kern w:val="0"/>
                <w:sz w:val="28"/>
                <w:szCs w:val="28"/>
              </w:rPr>
              <w:t>号莱芜大厦</w:t>
            </w:r>
            <w:r w:rsidRPr="000F0715">
              <w:rPr>
                <w:rFonts w:ascii="宋体" w:eastAsia="仿宋_GB2312" w:hAnsi="宋体" w:cs="仿宋_GB2312" w:hint="eastAsia"/>
                <w:kern w:val="0"/>
                <w:sz w:val="28"/>
                <w:szCs w:val="28"/>
              </w:rPr>
              <w:t>1040</w:t>
            </w:r>
            <w:r w:rsidRPr="000F0715">
              <w:rPr>
                <w:rFonts w:ascii="宋体" w:eastAsia="仿宋_GB2312" w:hAnsi="宋体" w:cs="仿宋_GB2312" w:hint="eastAsia"/>
                <w:kern w:val="0"/>
                <w:sz w:val="28"/>
                <w:szCs w:val="28"/>
              </w:rPr>
              <w:t>房间</w:t>
            </w:r>
          </w:p>
        </w:tc>
      </w:tr>
      <w:tr w:rsidR="00D776DA" w:rsidTr="00D776DA">
        <w:trPr>
          <w:trHeight w:val="166"/>
        </w:trPr>
        <w:tc>
          <w:tcPr>
            <w:tcW w:w="554" w:type="dxa"/>
          </w:tcPr>
          <w:p w:rsidR="00D776DA" w:rsidRPr="00587556" w:rsidRDefault="00D776DA" w:rsidP="00D776DA">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t>10</w:t>
            </w:r>
          </w:p>
        </w:tc>
        <w:tc>
          <w:tcPr>
            <w:tcW w:w="2268" w:type="dxa"/>
          </w:tcPr>
          <w:p w:rsidR="00D776DA" w:rsidRDefault="00D776DA" w:rsidP="00D776DA">
            <w:pPr>
              <w:adjustRightInd w:val="0"/>
              <w:snapToGrid w:val="0"/>
              <w:spacing w:line="640" w:lineRule="exact"/>
              <w:rPr>
                <w:rFonts w:ascii="宋体" w:eastAsia="仿宋_GB2312" w:hAnsi="宋体" w:cs="仿宋_GB2312"/>
                <w:kern w:val="0"/>
                <w:sz w:val="32"/>
                <w:szCs w:val="32"/>
              </w:rPr>
            </w:pPr>
            <w:proofErr w:type="gramStart"/>
            <w:r>
              <w:rPr>
                <w:rFonts w:ascii="宋体" w:eastAsia="仿宋_GB2312" w:hAnsi="宋体" w:cs="仿宋_GB2312" w:hint="eastAsia"/>
                <w:kern w:val="0"/>
                <w:sz w:val="32"/>
                <w:szCs w:val="32"/>
              </w:rPr>
              <w:t>钢城区</w:t>
            </w:r>
            <w:proofErr w:type="gramEnd"/>
          </w:p>
        </w:tc>
        <w:tc>
          <w:tcPr>
            <w:tcW w:w="2129"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76895159</w:t>
            </w:r>
          </w:p>
        </w:tc>
        <w:tc>
          <w:tcPr>
            <w:tcW w:w="4678"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钢城区府前大街</w:t>
            </w:r>
            <w:r w:rsidRPr="000F0715">
              <w:rPr>
                <w:rFonts w:ascii="宋体" w:eastAsia="仿宋_GB2312" w:hAnsi="宋体" w:cs="仿宋_GB2312" w:hint="eastAsia"/>
                <w:kern w:val="0"/>
                <w:sz w:val="28"/>
                <w:szCs w:val="28"/>
              </w:rPr>
              <w:t>27</w:t>
            </w:r>
            <w:r w:rsidRPr="000F0715">
              <w:rPr>
                <w:rFonts w:ascii="宋体" w:eastAsia="仿宋_GB2312" w:hAnsi="宋体" w:cs="仿宋_GB2312" w:hint="eastAsia"/>
                <w:kern w:val="0"/>
                <w:sz w:val="28"/>
                <w:szCs w:val="28"/>
              </w:rPr>
              <w:t>号区政府办公楼</w:t>
            </w:r>
            <w:r w:rsidRPr="000F0715">
              <w:rPr>
                <w:rFonts w:ascii="宋体" w:eastAsia="仿宋_GB2312" w:hAnsi="宋体" w:cs="仿宋_GB2312" w:hint="eastAsia"/>
                <w:kern w:val="0"/>
                <w:sz w:val="28"/>
                <w:szCs w:val="28"/>
              </w:rPr>
              <w:t>739</w:t>
            </w:r>
            <w:r w:rsidRPr="000F0715">
              <w:rPr>
                <w:rFonts w:ascii="宋体" w:eastAsia="仿宋_GB2312" w:hAnsi="宋体" w:cs="仿宋_GB2312" w:hint="eastAsia"/>
                <w:kern w:val="0"/>
                <w:sz w:val="28"/>
                <w:szCs w:val="28"/>
              </w:rPr>
              <w:t>房间</w:t>
            </w:r>
          </w:p>
        </w:tc>
      </w:tr>
      <w:tr w:rsidR="00D776DA" w:rsidTr="00D776DA">
        <w:trPr>
          <w:trHeight w:val="166"/>
        </w:trPr>
        <w:tc>
          <w:tcPr>
            <w:tcW w:w="554" w:type="dxa"/>
          </w:tcPr>
          <w:p w:rsidR="00D776DA" w:rsidRPr="00587556" w:rsidRDefault="00D776DA" w:rsidP="00D776DA">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t>11</w:t>
            </w:r>
          </w:p>
        </w:tc>
        <w:tc>
          <w:tcPr>
            <w:tcW w:w="2268" w:type="dxa"/>
          </w:tcPr>
          <w:p w:rsidR="00D776DA" w:rsidRDefault="00D776DA" w:rsidP="00D776DA">
            <w:pPr>
              <w:adjustRightInd w:val="0"/>
              <w:snapToGrid w:val="0"/>
              <w:spacing w:line="64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平阴</w:t>
            </w:r>
          </w:p>
        </w:tc>
        <w:tc>
          <w:tcPr>
            <w:tcW w:w="2129"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87883067</w:t>
            </w:r>
          </w:p>
        </w:tc>
        <w:tc>
          <w:tcPr>
            <w:tcW w:w="4678"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平阴县府前街</w:t>
            </w:r>
            <w:r w:rsidRPr="000F0715">
              <w:rPr>
                <w:rFonts w:ascii="宋体" w:eastAsia="仿宋_GB2312" w:hAnsi="宋体" w:cs="仿宋_GB2312" w:hint="eastAsia"/>
                <w:kern w:val="0"/>
                <w:sz w:val="28"/>
                <w:szCs w:val="28"/>
              </w:rPr>
              <w:t>25</w:t>
            </w:r>
            <w:r w:rsidRPr="000F0715">
              <w:rPr>
                <w:rFonts w:ascii="宋体" w:eastAsia="仿宋_GB2312" w:hAnsi="宋体" w:cs="仿宋_GB2312" w:hint="eastAsia"/>
                <w:kern w:val="0"/>
                <w:sz w:val="28"/>
                <w:szCs w:val="28"/>
              </w:rPr>
              <w:t>号县委宣传部</w:t>
            </w:r>
            <w:r w:rsidRPr="000F0715">
              <w:rPr>
                <w:rFonts w:ascii="宋体" w:eastAsia="仿宋_GB2312" w:hAnsi="宋体" w:cs="仿宋_GB2312" w:hint="eastAsia"/>
                <w:kern w:val="0"/>
                <w:sz w:val="28"/>
                <w:szCs w:val="28"/>
              </w:rPr>
              <w:t>413</w:t>
            </w:r>
          </w:p>
        </w:tc>
      </w:tr>
      <w:tr w:rsidR="00D776DA" w:rsidTr="00D776DA">
        <w:trPr>
          <w:trHeight w:val="166"/>
        </w:trPr>
        <w:tc>
          <w:tcPr>
            <w:tcW w:w="554" w:type="dxa"/>
          </w:tcPr>
          <w:p w:rsidR="00D776DA" w:rsidRPr="00587556" w:rsidRDefault="00D776DA" w:rsidP="00D776DA">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t>12</w:t>
            </w:r>
          </w:p>
        </w:tc>
        <w:tc>
          <w:tcPr>
            <w:tcW w:w="2268" w:type="dxa"/>
          </w:tcPr>
          <w:p w:rsidR="00D776DA" w:rsidRDefault="00D776DA" w:rsidP="00D776DA">
            <w:pPr>
              <w:adjustRightInd w:val="0"/>
              <w:snapToGrid w:val="0"/>
              <w:spacing w:line="64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商河</w:t>
            </w:r>
          </w:p>
        </w:tc>
        <w:tc>
          <w:tcPr>
            <w:tcW w:w="2129"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kern w:val="0"/>
                <w:sz w:val="28"/>
                <w:szCs w:val="28"/>
              </w:rPr>
              <w:t>84880053</w:t>
            </w:r>
          </w:p>
        </w:tc>
        <w:tc>
          <w:tcPr>
            <w:tcW w:w="4678"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商河</w:t>
            </w:r>
            <w:proofErr w:type="gramStart"/>
            <w:r w:rsidRPr="000F0715">
              <w:rPr>
                <w:rFonts w:ascii="宋体" w:eastAsia="仿宋_GB2312" w:hAnsi="宋体" w:cs="仿宋_GB2312" w:hint="eastAsia"/>
                <w:kern w:val="0"/>
                <w:sz w:val="28"/>
                <w:szCs w:val="28"/>
              </w:rPr>
              <w:t>县商中路</w:t>
            </w:r>
            <w:proofErr w:type="gramEnd"/>
            <w:r w:rsidRPr="000F0715">
              <w:rPr>
                <w:rFonts w:ascii="宋体" w:eastAsia="仿宋_GB2312" w:hAnsi="宋体" w:cs="仿宋_GB2312" w:hint="eastAsia"/>
                <w:kern w:val="0"/>
                <w:sz w:val="28"/>
                <w:szCs w:val="28"/>
              </w:rPr>
              <w:t>318</w:t>
            </w:r>
            <w:r w:rsidRPr="000F0715">
              <w:rPr>
                <w:rFonts w:ascii="宋体" w:eastAsia="仿宋_GB2312" w:hAnsi="宋体" w:cs="仿宋_GB2312" w:hint="eastAsia"/>
                <w:kern w:val="0"/>
                <w:sz w:val="28"/>
                <w:szCs w:val="28"/>
              </w:rPr>
              <w:t>号县委二楼宣传部办公室</w:t>
            </w:r>
          </w:p>
        </w:tc>
      </w:tr>
      <w:tr w:rsidR="00D776DA" w:rsidTr="00D776DA">
        <w:trPr>
          <w:trHeight w:val="166"/>
        </w:trPr>
        <w:tc>
          <w:tcPr>
            <w:tcW w:w="554" w:type="dxa"/>
          </w:tcPr>
          <w:p w:rsidR="00D776DA" w:rsidRPr="00587556" w:rsidRDefault="00D776DA" w:rsidP="00D776DA">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t>13</w:t>
            </w:r>
          </w:p>
        </w:tc>
        <w:tc>
          <w:tcPr>
            <w:tcW w:w="2268" w:type="dxa"/>
          </w:tcPr>
          <w:p w:rsidR="00D776DA" w:rsidRDefault="00D776DA" w:rsidP="00D776DA">
            <w:pPr>
              <w:adjustRightInd w:val="0"/>
              <w:snapToGrid w:val="0"/>
              <w:spacing w:line="64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济南高新区</w:t>
            </w:r>
          </w:p>
        </w:tc>
        <w:tc>
          <w:tcPr>
            <w:tcW w:w="2129" w:type="dxa"/>
          </w:tcPr>
          <w:p w:rsidR="00D776DA" w:rsidRPr="000F0715" w:rsidRDefault="000F0715"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88871608</w:t>
            </w:r>
          </w:p>
        </w:tc>
        <w:tc>
          <w:tcPr>
            <w:tcW w:w="4678" w:type="dxa"/>
          </w:tcPr>
          <w:p w:rsidR="00D776DA" w:rsidRPr="000F0715" w:rsidRDefault="000F0715" w:rsidP="00D776DA">
            <w:pPr>
              <w:adjustRightInd w:val="0"/>
              <w:snapToGrid w:val="0"/>
              <w:spacing w:line="640" w:lineRule="exact"/>
              <w:rPr>
                <w:rFonts w:ascii="宋体" w:eastAsia="仿宋_GB2312" w:hAnsi="宋体" w:cs="仿宋_GB2312"/>
                <w:kern w:val="0"/>
                <w:sz w:val="28"/>
                <w:szCs w:val="28"/>
              </w:rPr>
            </w:pPr>
            <w:bookmarkStart w:id="0" w:name="_GoBack"/>
            <w:bookmarkEnd w:id="0"/>
            <w:r w:rsidRPr="000F0715">
              <w:rPr>
                <w:rFonts w:ascii="宋体" w:eastAsia="仿宋_GB2312" w:hAnsi="宋体" w:cs="仿宋_GB2312" w:hint="eastAsia"/>
                <w:kern w:val="0"/>
                <w:sz w:val="28"/>
                <w:szCs w:val="28"/>
              </w:rPr>
              <w:t>舜华路</w:t>
            </w:r>
            <w:r w:rsidRPr="000F0715">
              <w:rPr>
                <w:rFonts w:ascii="宋体" w:eastAsia="仿宋_GB2312" w:hAnsi="宋体" w:cs="仿宋_GB2312" w:hint="eastAsia"/>
                <w:kern w:val="0"/>
                <w:sz w:val="28"/>
                <w:szCs w:val="28"/>
              </w:rPr>
              <w:t>66</w:t>
            </w:r>
            <w:r w:rsidRPr="000F0715">
              <w:rPr>
                <w:rFonts w:ascii="宋体" w:eastAsia="仿宋_GB2312" w:hAnsi="宋体" w:cs="仿宋_GB2312" w:hint="eastAsia"/>
                <w:kern w:val="0"/>
                <w:sz w:val="28"/>
                <w:szCs w:val="28"/>
              </w:rPr>
              <w:t>号济南高新区管委会</w:t>
            </w:r>
            <w:r w:rsidRPr="000F0715">
              <w:rPr>
                <w:rFonts w:ascii="宋体" w:eastAsia="仿宋_GB2312" w:hAnsi="宋体" w:cs="仿宋_GB2312" w:hint="eastAsia"/>
                <w:kern w:val="0"/>
                <w:sz w:val="28"/>
                <w:szCs w:val="28"/>
              </w:rPr>
              <w:t>A412</w:t>
            </w:r>
          </w:p>
        </w:tc>
      </w:tr>
      <w:tr w:rsidR="00D776DA" w:rsidTr="00D776DA">
        <w:trPr>
          <w:trHeight w:val="166"/>
        </w:trPr>
        <w:tc>
          <w:tcPr>
            <w:tcW w:w="554" w:type="dxa"/>
          </w:tcPr>
          <w:p w:rsidR="00D776DA" w:rsidRPr="00587556" w:rsidRDefault="00D776DA" w:rsidP="00D776DA">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t>14</w:t>
            </w:r>
          </w:p>
        </w:tc>
        <w:tc>
          <w:tcPr>
            <w:tcW w:w="2268" w:type="dxa"/>
          </w:tcPr>
          <w:p w:rsidR="00D776DA" w:rsidRDefault="00D776DA" w:rsidP="00D776DA">
            <w:pPr>
              <w:adjustRightInd w:val="0"/>
              <w:snapToGrid w:val="0"/>
              <w:spacing w:line="64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起步区</w:t>
            </w:r>
          </w:p>
        </w:tc>
        <w:tc>
          <w:tcPr>
            <w:tcW w:w="2129"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6</w:t>
            </w:r>
            <w:r w:rsidRPr="000F0715">
              <w:rPr>
                <w:rFonts w:ascii="宋体" w:eastAsia="仿宋_GB2312" w:hAnsi="宋体" w:cs="仿宋_GB2312"/>
                <w:kern w:val="0"/>
                <w:sz w:val="28"/>
                <w:szCs w:val="28"/>
              </w:rPr>
              <w:t>6604057</w:t>
            </w:r>
          </w:p>
        </w:tc>
        <w:tc>
          <w:tcPr>
            <w:tcW w:w="4678"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proofErr w:type="gramStart"/>
            <w:r w:rsidRPr="000F0715">
              <w:rPr>
                <w:rFonts w:ascii="宋体" w:eastAsia="仿宋_GB2312" w:hAnsi="宋体" w:cs="仿宋_GB2312" w:hint="eastAsia"/>
                <w:kern w:val="0"/>
                <w:sz w:val="28"/>
                <w:szCs w:val="28"/>
              </w:rPr>
              <w:t>起步区济水路</w:t>
            </w:r>
            <w:proofErr w:type="gramEnd"/>
            <w:r w:rsidRPr="000F0715">
              <w:rPr>
                <w:rFonts w:ascii="宋体" w:eastAsia="仿宋_GB2312" w:hAnsi="宋体" w:cs="仿宋_GB2312" w:hint="eastAsia"/>
                <w:kern w:val="0"/>
                <w:sz w:val="28"/>
                <w:szCs w:val="28"/>
              </w:rPr>
              <w:t>市民中心</w:t>
            </w:r>
            <w:r w:rsidRPr="000F0715">
              <w:rPr>
                <w:rFonts w:ascii="宋体" w:eastAsia="仿宋_GB2312" w:hAnsi="宋体" w:cs="仿宋_GB2312" w:hint="eastAsia"/>
                <w:kern w:val="0"/>
                <w:sz w:val="28"/>
                <w:szCs w:val="28"/>
              </w:rPr>
              <w:t>1</w:t>
            </w:r>
            <w:r w:rsidRPr="000F0715">
              <w:rPr>
                <w:rFonts w:ascii="宋体" w:eastAsia="仿宋_GB2312" w:hAnsi="宋体" w:cs="仿宋_GB2312"/>
                <w:kern w:val="0"/>
                <w:sz w:val="28"/>
                <w:szCs w:val="28"/>
              </w:rPr>
              <w:t>115</w:t>
            </w:r>
            <w:r w:rsidRPr="000F0715">
              <w:rPr>
                <w:rFonts w:ascii="宋体" w:eastAsia="仿宋_GB2312" w:hAnsi="宋体" w:cs="仿宋_GB2312" w:hint="eastAsia"/>
                <w:kern w:val="0"/>
                <w:sz w:val="28"/>
                <w:szCs w:val="28"/>
              </w:rPr>
              <w:t>房间</w:t>
            </w:r>
          </w:p>
        </w:tc>
      </w:tr>
      <w:tr w:rsidR="00D776DA" w:rsidTr="00D776DA">
        <w:trPr>
          <w:trHeight w:val="166"/>
        </w:trPr>
        <w:tc>
          <w:tcPr>
            <w:tcW w:w="554" w:type="dxa"/>
          </w:tcPr>
          <w:p w:rsidR="00D776DA" w:rsidRPr="00587556" w:rsidRDefault="00D776DA" w:rsidP="00D776DA">
            <w:pPr>
              <w:adjustRightInd w:val="0"/>
              <w:snapToGrid w:val="0"/>
              <w:spacing w:line="640" w:lineRule="exact"/>
              <w:jc w:val="center"/>
              <w:rPr>
                <w:rFonts w:ascii="Times New Roman" w:eastAsia="仿宋_GB2312" w:hAnsi="Times New Roman" w:cs="Times New Roman"/>
                <w:kern w:val="0"/>
                <w:sz w:val="32"/>
                <w:szCs w:val="32"/>
              </w:rPr>
            </w:pPr>
            <w:r w:rsidRPr="00587556">
              <w:rPr>
                <w:rFonts w:ascii="Times New Roman" w:eastAsia="仿宋_GB2312" w:hAnsi="Times New Roman" w:cs="Times New Roman"/>
                <w:kern w:val="0"/>
                <w:sz w:val="32"/>
                <w:szCs w:val="32"/>
              </w:rPr>
              <w:t>15</w:t>
            </w:r>
          </w:p>
        </w:tc>
        <w:tc>
          <w:tcPr>
            <w:tcW w:w="2268" w:type="dxa"/>
          </w:tcPr>
          <w:p w:rsidR="00D776DA" w:rsidRDefault="00D776DA" w:rsidP="00D776DA">
            <w:pPr>
              <w:adjustRightInd w:val="0"/>
              <w:snapToGrid w:val="0"/>
              <w:spacing w:line="64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南山区</w:t>
            </w:r>
          </w:p>
        </w:tc>
        <w:tc>
          <w:tcPr>
            <w:tcW w:w="2129"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88112753</w:t>
            </w:r>
          </w:p>
        </w:tc>
        <w:tc>
          <w:tcPr>
            <w:tcW w:w="4678" w:type="dxa"/>
          </w:tcPr>
          <w:p w:rsidR="00D776DA" w:rsidRPr="000F0715" w:rsidRDefault="00D776DA" w:rsidP="00D776DA">
            <w:pPr>
              <w:adjustRightInd w:val="0"/>
              <w:snapToGrid w:val="0"/>
              <w:spacing w:line="640" w:lineRule="exact"/>
              <w:rPr>
                <w:rFonts w:ascii="宋体" w:eastAsia="仿宋_GB2312" w:hAnsi="宋体" w:cs="仿宋_GB2312"/>
                <w:kern w:val="0"/>
                <w:sz w:val="28"/>
                <w:szCs w:val="28"/>
              </w:rPr>
            </w:pPr>
            <w:r w:rsidRPr="000F0715">
              <w:rPr>
                <w:rFonts w:ascii="宋体" w:eastAsia="仿宋_GB2312" w:hAnsi="宋体" w:cs="仿宋_GB2312" w:hint="eastAsia"/>
                <w:kern w:val="0"/>
                <w:sz w:val="28"/>
                <w:szCs w:val="28"/>
              </w:rPr>
              <w:t>济南市南部山区</w:t>
            </w:r>
            <w:proofErr w:type="gramStart"/>
            <w:r w:rsidRPr="000F0715">
              <w:rPr>
                <w:rFonts w:ascii="宋体" w:eastAsia="仿宋_GB2312" w:hAnsi="宋体" w:cs="仿宋_GB2312" w:hint="eastAsia"/>
                <w:kern w:val="0"/>
                <w:sz w:val="28"/>
                <w:szCs w:val="28"/>
              </w:rPr>
              <w:t>柳埠三</w:t>
            </w:r>
            <w:proofErr w:type="gramEnd"/>
            <w:r w:rsidRPr="000F0715">
              <w:rPr>
                <w:rFonts w:ascii="宋体" w:eastAsia="仿宋_GB2312" w:hAnsi="宋体" w:cs="仿宋_GB2312" w:hint="eastAsia"/>
                <w:kern w:val="0"/>
                <w:sz w:val="28"/>
                <w:szCs w:val="28"/>
              </w:rPr>
              <w:t>区</w:t>
            </w:r>
            <w:r w:rsidRPr="000F0715">
              <w:rPr>
                <w:rFonts w:ascii="宋体" w:eastAsia="仿宋_GB2312" w:hAnsi="宋体" w:cs="仿宋_GB2312" w:hint="eastAsia"/>
                <w:kern w:val="0"/>
                <w:sz w:val="28"/>
                <w:szCs w:val="28"/>
              </w:rPr>
              <w:t>309</w:t>
            </w:r>
            <w:r w:rsidRPr="000F0715">
              <w:rPr>
                <w:rFonts w:ascii="宋体" w:eastAsia="仿宋_GB2312" w:hAnsi="宋体" w:cs="仿宋_GB2312" w:hint="eastAsia"/>
                <w:kern w:val="0"/>
                <w:sz w:val="28"/>
                <w:szCs w:val="28"/>
              </w:rPr>
              <w:t>号南山管委会党政办公室</w:t>
            </w:r>
          </w:p>
        </w:tc>
      </w:tr>
    </w:tbl>
    <w:p w:rsidR="002D256D" w:rsidRPr="00E328CF" w:rsidRDefault="002D256D">
      <w:pPr>
        <w:adjustRightInd w:val="0"/>
        <w:snapToGrid w:val="0"/>
        <w:spacing w:line="640" w:lineRule="exact"/>
        <w:ind w:firstLineChars="200" w:firstLine="640"/>
        <w:rPr>
          <w:rFonts w:ascii="宋体" w:eastAsia="仿宋_GB2312" w:hAnsi="宋体" w:cs="仿宋_GB2312"/>
          <w:kern w:val="0"/>
          <w:sz w:val="32"/>
          <w:szCs w:val="32"/>
        </w:rPr>
      </w:pPr>
    </w:p>
    <w:p w:rsidR="002D256D" w:rsidRDefault="002D256D">
      <w:pPr>
        <w:adjustRightInd w:val="0"/>
        <w:snapToGrid w:val="0"/>
        <w:spacing w:line="640" w:lineRule="exact"/>
        <w:jc w:val="left"/>
        <w:rPr>
          <w:rFonts w:ascii="宋体" w:eastAsia="仿宋_GB2312" w:hAnsi="宋体" w:cs="仿宋_GB2312"/>
          <w:kern w:val="0"/>
          <w:sz w:val="32"/>
          <w:szCs w:val="32"/>
        </w:rPr>
      </w:pPr>
    </w:p>
    <w:p w:rsidR="002D256D" w:rsidRDefault="00F714AC">
      <w:pPr>
        <w:adjustRightInd w:val="0"/>
        <w:snapToGrid w:val="0"/>
        <w:spacing w:line="640" w:lineRule="exact"/>
        <w:ind w:firstLineChars="200" w:firstLine="640"/>
        <w:jc w:val="left"/>
        <w:rPr>
          <w:rFonts w:ascii="宋体" w:eastAsia="仿宋_GB2312" w:hAnsi="宋体" w:cs="仿宋_GB2312"/>
          <w:kern w:val="0"/>
          <w:sz w:val="32"/>
          <w:szCs w:val="32"/>
        </w:rPr>
      </w:pPr>
      <w:r>
        <w:rPr>
          <w:rFonts w:ascii="宋体" w:eastAsia="仿宋_GB2312" w:hAnsi="宋体" w:cs="仿宋_GB2312" w:hint="eastAsia"/>
          <w:kern w:val="0"/>
          <w:sz w:val="32"/>
          <w:szCs w:val="32"/>
        </w:rPr>
        <w:t>附件：</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申报指南</w:t>
      </w:r>
    </w:p>
    <w:p w:rsidR="002D256D" w:rsidRDefault="00F714AC">
      <w:pPr>
        <w:adjustRightInd w:val="0"/>
        <w:snapToGrid w:val="0"/>
        <w:spacing w:line="640" w:lineRule="exact"/>
        <w:ind w:leftChars="760" w:left="1916" w:hangingChars="100" w:hanging="320"/>
        <w:jc w:val="left"/>
        <w:rPr>
          <w:rFonts w:ascii="宋体" w:eastAsia="仿宋_GB2312" w:hAnsi="宋体" w:cs="仿宋_GB2312"/>
          <w:kern w:val="0"/>
          <w:sz w:val="32"/>
          <w:szCs w:val="32"/>
        </w:rPr>
      </w:pP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济南市文化产业重大项目统计库入库及退出实施细则</w:t>
      </w:r>
    </w:p>
    <w:p w:rsidR="002D256D" w:rsidRDefault="00F714AC">
      <w:pPr>
        <w:adjustRightInd w:val="0"/>
        <w:snapToGrid w:val="0"/>
        <w:spacing w:line="640" w:lineRule="exact"/>
        <w:ind w:firstLineChars="500" w:firstLine="1600"/>
        <w:jc w:val="left"/>
        <w:rPr>
          <w:rFonts w:ascii="宋体" w:eastAsia="仿宋_GB2312" w:hAnsi="宋体" w:cs="仿宋_GB2312"/>
          <w:kern w:val="0"/>
          <w:sz w:val="32"/>
          <w:szCs w:val="32"/>
        </w:rPr>
      </w:pPr>
      <w:r>
        <w:rPr>
          <w:rFonts w:ascii="宋体" w:eastAsia="仿宋_GB2312" w:hAnsi="宋体" w:cs="仿宋_GB2312" w:hint="eastAsia"/>
          <w:kern w:val="0"/>
          <w:sz w:val="32"/>
          <w:szCs w:val="32"/>
        </w:rPr>
        <w:t>3.</w:t>
      </w:r>
      <w:r>
        <w:rPr>
          <w:rFonts w:ascii="宋体" w:eastAsia="仿宋_GB2312" w:hAnsi="宋体" w:cs="仿宋_GB2312" w:hint="eastAsia"/>
          <w:kern w:val="0"/>
          <w:sz w:val="32"/>
          <w:szCs w:val="32"/>
        </w:rPr>
        <w:t>济南市文化产业园区库入库实施</w:t>
      </w:r>
      <w:r w:rsidR="00F95980">
        <w:rPr>
          <w:rFonts w:ascii="宋体" w:eastAsia="仿宋_GB2312" w:hAnsi="宋体" w:cs="仿宋_GB2312" w:hint="eastAsia"/>
          <w:kern w:val="0"/>
          <w:sz w:val="32"/>
          <w:szCs w:val="32"/>
        </w:rPr>
        <w:t>及退出</w:t>
      </w:r>
      <w:r>
        <w:rPr>
          <w:rFonts w:ascii="宋体" w:eastAsia="仿宋_GB2312" w:hAnsi="宋体" w:cs="仿宋_GB2312" w:hint="eastAsia"/>
          <w:kern w:val="0"/>
          <w:sz w:val="32"/>
          <w:szCs w:val="32"/>
        </w:rPr>
        <w:t>细则</w:t>
      </w:r>
    </w:p>
    <w:p w:rsidR="002D256D" w:rsidRDefault="00F714AC">
      <w:pPr>
        <w:adjustRightInd w:val="0"/>
        <w:snapToGrid w:val="0"/>
        <w:spacing w:line="640" w:lineRule="exact"/>
        <w:ind w:firstLineChars="500" w:firstLine="1600"/>
        <w:jc w:val="left"/>
        <w:rPr>
          <w:rFonts w:ascii="宋体" w:eastAsia="仿宋_GB2312" w:hAnsi="宋体" w:cs="仿宋_GB2312"/>
          <w:kern w:val="0"/>
          <w:sz w:val="32"/>
          <w:szCs w:val="32"/>
        </w:rPr>
      </w:pPr>
      <w:r>
        <w:rPr>
          <w:rFonts w:ascii="宋体" w:eastAsia="仿宋_GB2312" w:hAnsi="宋体" w:cs="仿宋_GB2312" w:hint="eastAsia"/>
          <w:kern w:val="0"/>
          <w:sz w:val="32"/>
          <w:szCs w:val="32"/>
        </w:rPr>
        <w:t>4.</w:t>
      </w:r>
      <w:r>
        <w:rPr>
          <w:rFonts w:ascii="宋体" w:eastAsia="仿宋_GB2312" w:hAnsi="宋体" w:cs="仿宋_GB2312" w:hint="eastAsia"/>
          <w:kern w:val="0"/>
          <w:sz w:val="32"/>
          <w:szCs w:val="32"/>
        </w:rPr>
        <w:t>济南市文化产业支持奖励资金申报表</w:t>
      </w:r>
    </w:p>
    <w:p w:rsidR="002D256D" w:rsidRDefault="00F714AC">
      <w:pPr>
        <w:adjustRightInd w:val="0"/>
        <w:snapToGrid w:val="0"/>
        <w:spacing w:line="640" w:lineRule="exact"/>
        <w:ind w:leftChars="760" w:left="1916" w:hangingChars="100" w:hanging="320"/>
        <w:jc w:val="left"/>
        <w:rPr>
          <w:rFonts w:ascii="宋体" w:eastAsia="仿宋_GB2312" w:hAnsi="宋体" w:cs="仿宋_GB2312"/>
          <w:kern w:val="0"/>
          <w:sz w:val="32"/>
          <w:szCs w:val="32"/>
        </w:rPr>
      </w:pPr>
      <w:r>
        <w:rPr>
          <w:rFonts w:ascii="宋体" w:eastAsia="仿宋_GB2312" w:hAnsi="宋体" w:cs="仿宋_GB2312" w:hint="eastAsia"/>
          <w:kern w:val="0"/>
          <w:sz w:val="32"/>
          <w:szCs w:val="32"/>
        </w:rPr>
        <w:t>5.</w:t>
      </w:r>
      <w:r>
        <w:rPr>
          <w:rFonts w:ascii="宋体" w:eastAsia="仿宋_GB2312" w:hAnsi="宋体" w:cs="仿宋_GB2312" w:hint="eastAsia"/>
          <w:kern w:val="0"/>
          <w:sz w:val="32"/>
          <w:szCs w:val="32"/>
        </w:rPr>
        <w:t>济南市重点文化产品和服务出口企业申请认定表</w:t>
      </w:r>
    </w:p>
    <w:p w:rsidR="002D256D" w:rsidRDefault="002D256D">
      <w:pPr>
        <w:adjustRightInd w:val="0"/>
        <w:snapToGrid w:val="0"/>
        <w:spacing w:line="640" w:lineRule="exact"/>
        <w:ind w:firstLineChars="1400" w:firstLine="4480"/>
        <w:rPr>
          <w:rFonts w:ascii="宋体" w:eastAsia="仿宋_GB2312" w:hAnsi="宋体" w:cs="仿宋_GB2312"/>
          <w:kern w:val="0"/>
          <w:sz w:val="32"/>
          <w:szCs w:val="32"/>
        </w:rPr>
      </w:pPr>
    </w:p>
    <w:p w:rsidR="002D256D" w:rsidRDefault="002D256D">
      <w:pPr>
        <w:adjustRightInd w:val="0"/>
        <w:snapToGrid w:val="0"/>
        <w:spacing w:line="640" w:lineRule="exact"/>
        <w:ind w:firstLineChars="1400" w:firstLine="4480"/>
        <w:rPr>
          <w:rFonts w:ascii="宋体" w:eastAsia="仿宋_GB2312" w:hAnsi="宋体" w:cs="仿宋_GB2312"/>
          <w:kern w:val="0"/>
          <w:sz w:val="32"/>
          <w:szCs w:val="32"/>
        </w:rPr>
      </w:pPr>
    </w:p>
    <w:p w:rsidR="002D256D" w:rsidRDefault="00F714AC">
      <w:pPr>
        <w:adjustRightInd w:val="0"/>
        <w:snapToGrid w:val="0"/>
        <w:spacing w:line="640" w:lineRule="exact"/>
        <w:ind w:firstLineChars="1500" w:firstLine="4800"/>
        <w:rPr>
          <w:rFonts w:ascii="宋体" w:eastAsia="仿宋_GB2312" w:hAnsi="宋体" w:cs="仿宋_GB2312"/>
          <w:kern w:val="0"/>
          <w:sz w:val="32"/>
          <w:szCs w:val="32"/>
        </w:rPr>
      </w:pPr>
      <w:r>
        <w:rPr>
          <w:rFonts w:ascii="宋体" w:eastAsia="仿宋_GB2312" w:hAnsi="宋体" w:cs="仿宋_GB2312" w:hint="eastAsia"/>
          <w:kern w:val="0"/>
          <w:sz w:val="32"/>
          <w:szCs w:val="32"/>
        </w:rPr>
        <w:t>中共济南市委宣传部</w:t>
      </w:r>
      <w:r>
        <w:rPr>
          <w:rFonts w:ascii="宋体" w:eastAsia="仿宋_GB2312" w:hAnsi="宋体" w:cs="仿宋_GB2312" w:hint="eastAsia"/>
          <w:kern w:val="0"/>
          <w:sz w:val="32"/>
          <w:szCs w:val="32"/>
        </w:rPr>
        <w:t xml:space="preserve">     </w:t>
      </w:r>
    </w:p>
    <w:p w:rsidR="002D256D" w:rsidRDefault="00F714AC">
      <w:pPr>
        <w:adjustRightInd w:val="0"/>
        <w:snapToGrid w:val="0"/>
        <w:spacing w:line="640" w:lineRule="exact"/>
        <w:ind w:firstLineChars="200" w:firstLine="640"/>
        <w:jc w:val="center"/>
        <w:rPr>
          <w:rFonts w:ascii="宋体" w:eastAsia="仿宋_GB2312" w:hAnsi="宋体" w:cs="仿宋_GB2312"/>
          <w:kern w:val="0"/>
          <w:sz w:val="32"/>
          <w:szCs w:val="32"/>
        </w:rPr>
      </w:pPr>
      <w:r>
        <w:rPr>
          <w:rFonts w:ascii="宋体" w:eastAsia="仿宋_GB2312" w:hAnsi="宋体" w:cs="仿宋_GB2312" w:hint="eastAsia"/>
          <w:kern w:val="0"/>
          <w:sz w:val="32"/>
          <w:szCs w:val="32"/>
        </w:rPr>
        <w:t xml:space="preserve">                   202</w:t>
      </w:r>
      <w:r w:rsidR="007B3C4E">
        <w:rPr>
          <w:rFonts w:ascii="宋体" w:eastAsia="仿宋_GB2312" w:hAnsi="宋体" w:cs="仿宋_GB2312"/>
          <w:kern w:val="0"/>
          <w:sz w:val="32"/>
          <w:szCs w:val="32"/>
        </w:rPr>
        <w:t>2</w:t>
      </w:r>
      <w:r>
        <w:rPr>
          <w:rFonts w:ascii="宋体" w:eastAsia="仿宋_GB2312" w:hAnsi="宋体" w:cs="仿宋_GB2312" w:hint="eastAsia"/>
          <w:kern w:val="0"/>
          <w:sz w:val="32"/>
          <w:szCs w:val="32"/>
        </w:rPr>
        <w:t>年</w:t>
      </w:r>
      <w:r w:rsidR="007B3C4E">
        <w:rPr>
          <w:rFonts w:ascii="宋体" w:eastAsia="仿宋_GB2312" w:hAnsi="宋体" w:cs="仿宋_GB2312"/>
          <w:kern w:val="0"/>
          <w:sz w:val="32"/>
          <w:szCs w:val="32"/>
        </w:rPr>
        <w:t>1</w:t>
      </w:r>
      <w:r>
        <w:rPr>
          <w:rFonts w:ascii="宋体" w:eastAsia="仿宋_GB2312" w:hAnsi="宋体" w:cs="仿宋_GB2312" w:hint="eastAsia"/>
          <w:kern w:val="0"/>
          <w:sz w:val="32"/>
          <w:szCs w:val="32"/>
        </w:rPr>
        <w:t>月</w:t>
      </w:r>
      <w:r w:rsidR="0002625D">
        <w:rPr>
          <w:rFonts w:ascii="宋体" w:eastAsia="仿宋_GB2312" w:hAnsi="宋体" w:cs="仿宋_GB2312"/>
          <w:kern w:val="0"/>
          <w:sz w:val="32"/>
          <w:szCs w:val="32"/>
        </w:rPr>
        <w:t>18</w:t>
      </w:r>
      <w:r>
        <w:rPr>
          <w:rFonts w:ascii="宋体" w:eastAsia="仿宋_GB2312" w:hAnsi="宋体" w:cs="仿宋_GB2312" w:hint="eastAsia"/>
          <w:kern w:val="0"/>
          <w:sz w:val="32"/>
          <w:szCs w:val="32"/>
        </w:rPr>
        <w:t>日</w:t>
      </w:r>
    </w:p>
    <w:p w:rsidR="002D256D" w:rsidRDefault="002D256D">
      <w:pPr>
        <w:adjustRightInd w:val="0"/>
        <w:snapToGrid w:val="0"/>
        <w:spacing w:line="600" w:lineRule="exact"/>
        <w:jc w:val="left"/>
        <w:rPr>
          <w:rFonts w:ascii="宋体" w:eastAsia="仿宋_GB2312" w:hAnsi="宋体" w:cs="仿宋_GB2312"/>
          <w:kern w:val="0"/>
          <w:sz w:val="32"/>
          <w:szCs w:val="32"/>
        </w:rPr>
      </w:pPr>
    </w:p>
    <w:p w:rsidR="002D256D" w:rsidRDefault="002D256D">
      <w:pPr>
        <w:adjustRightInd w:val="0"/>
        <w:snapToGrid w:val="0"/>
        <w:spacing w:line="600" w:lineRule="exact"/>
        <w:jc w:val="left"/>
        <w:rPr>
          <w:rFonts w:ascii="宋体" w:eastAsia="仿宋_GB2312" w:hAnsi="宋体" w:cs="仿宋_GB2312"/>
          <w:kern w:val="0"/>
          <w:sz w:val="32"/>
          <w:szCs w:val="32"/>
        </w:rPr>
      </w:pPr>
    </w:p>
    <w:p w:rsidR="00DD6209" w:rsidRDefault="00DD6209">
      <w:pPr>
        <w:adjustRightInd w:val="0"/>
        <w:snapToGrid w:val="0"/>
        <w:spacing w:line="600" w:lineRule="exact"/>
        <w:jc w:val="left"/>
        <w:rPr>
          <w:rFonts w:ascii="宋体" w:eastAsia="仿宋_GB2312" w:hAnsi="宋体" w:cs="仿宋_GB2312"/>
          <w:kern w:val="0"/>
          <w:sz w:val="32"/>
          <w:szCs w:val="32"/>
        </w:rPr>
      </w:pPr>
    </w:p>
    <w:p w:rsidR="00DD6209" w:rsidRDefault="00DD6209">
      <w:pPr>
        <w:adjustRightInd w:val="0"/>
        <w:snapToGrid w:val="0"/>
        <w:spacing w:line="600" w:lineRule="exact"/>
        <w:jc w:val="left"/>
        <w:rPr>
          <w:rFonts w:ascii="宋体" w:eastAsia="仿宋_GB2312" w:hAnsi="宋体" w:cs="仿宋_GB2312"/>
          <w:kern w:val="0"/>
          <w:sz w:val="32"/>
          <w:szCs w:val="32"/>
        </w:rPr>
      </w:pPr>
    </w:p>
    <w:p w:rsidR="00DD6209" w:rsidRDefault="00DD6209">
      <w:pPr>
        <w:adjustRightInd w:val="0"/>
        <w:snapToGrid w:val="0"/>
        <w:spacing w:line="600" w:lineRule="exact"/>
        <w:jc w:val="left"/>
        <w:rPr>
          <w:rFonts w:ascii="宋体" w:eastAsia="仿宋_GB2312" w:hAnsi="宋体" w:cs="仿宋_GB2312"/>
          <w:kern w:val="0"/>
          <w:sz w:val="32"/>
          <w:szCs w:val="32"/>
        </w:rPr>
      </w:pPr>
    </w:p>
    <w:p w:rsidR="00DD6209" w:rsidRDefault="00DD6209">
      <w:pPr>
        <w:adjustRightInd w:val="0"/>
        <w:snapToGrid w:val="0"/>
        <w:spacing w:line="600" w:lineRule="exact"/>
        <w:jc w:val="left"/>
        <w:rPr>
          <w:rFonts w:ascii="宋体" w:eastAsia="仿宋_GB2312" w:hAnsi="宋体" w:cs="仿宋_GB2312"/>
          <w:kern w:val="0"/>
          <w:sz w:val="32"/>
          <w:szCs w:val="32"/>
        </w:rPr>
      </w:pPr>
    </w:p>
    <w:p w:rsidR="00B00D19" w:rsidRDefault="00B00D19"/>
    <w:p w:rsidR="00B00D19" w:rsidRDefault="00B00D19"/>
    <w:p w:rsidR="005F4763" w:rsidRDefault="005F4763">
      <w:pPr>
        <w:widowControl/>
        <w:jc w:val="left"/>
        <w:rPr>
          <w:rFonts w:ascii="黑体" w:eastAsia="黑体" w:hAnsi="黑体" w:cs="黑体"/>
          <w:kern w:val="0"/>
          <w:sz w:val="32"/>
          <w:szCs w:val="32"/>
        </w:rPr>
      </w:pPr>
      <w:r>
        <w:rPr>
          <w:rFonts w:ascii="黑体" w:eastAsia="黑体" w:hAnsi="黑体" w:cs="黑体"/>
          <w:kern w:val="0"/>
          <w:sz w:val="32"/>
          <w:szCs w:val="32"/>
        </w:rPr>
        <w:br w:type="page"/>
      </w:r>
    </w:p>
    <w:p w:rsidR="00E328CF" w:rsidRDefault="00E328CF">
      <w:pPr>
        <w:adjustRightInd w:val="0"/>
        <w:snapToGrid w:val="0"/>
        <w:spacing w:line="600" w:lineRule="exact"/>
        <w:jc w:val="left"/>
        <w:rPr>
          <w:rFonts w:ascii="黑体" w:eastAsia="黑体" w:hAnsi="黑体" w:cs="黑体"/>
          <w:kern w:val="0"/>
          <w:sz w:val="32"/>
          <w:szCs w:val="32"/>
        </w:rPr>
      </w:pPr>
    </w:p>
    <w:p w:rsidR="002D256D" w:rsidRDefault="00F714AC">
      <w:pPr>
        <w:adjustRightInd w:val="0"/>
        <w:snapToGrid w:val="0"/>
        <w:spacing w:line="600" w:lineRule="exact"/>
        <w:jc w:val="left"/>
        <w:rPr>
          <w:rFonts w:ascii="黑体" w:eastAsia="黑体" w:hAnsi="黑体" w:cs="黑体"/>
          <w:kern w:val="0"/>
          <w:sz w:val="32"/>
          <w:szCs w:val="32"/>
        </w:rPr>
      </w:pPr>
      <w:r>
        <w:rPr>
          <w:rFonts w:ascii="黑体" w:eastAsia="黑体" w:hAnsi="黑体" w:cs="黑体" w:hint="eastAsia"/>
          <w:kern w:val="0"/>
          <w:sz w:val="32"/>
          <w:szCs w:val="32"/>
        </w:rPr>
        <w:t>附件1</w:t>
      </w:r>
    </w:p>
    <w:p w:rsidR="002D256D" w:rsidRDefault="00F714AC">
      <w:pPr>
        <w:adjustRightInd w:val="0"/>
        <w:snapToGri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申 报 指 南</w:t>
      </w:r>
    </w:p>
    <w:p w:rsidR="002D256D" w:rsidRDefault="002D256D">
      <w:pPr>
        <w:adjustRightInd w:val="0"/>
        <w:snapToGrid w:val="0"/>
        <w:spacing w:line="600" w:lineRule="exact"/>
        <w:ind w:firstLineChars="200" w:firstLine="880"/>
        <w:rPr>
          <w:rFonts w:ascii="华文中宋" w:eastAsia="华文中宋" w:hAnsi="华文中宋" w:cs="仿宋_GB2312"/>
          <w:sz w:val="44"/>
          <w:szCs w:val="44"/>
        </w:rPr>
      </w:pPr>
    </w:p>
    <w:p w:rsidR="002D256D" w:rsidRDefault="00F714AC" w:rsidP="00436280">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为贯彻落实《关于在新旧动能转换中做大做强文化产业的若干政策措施》（济政字〔</w:t>
      </w:r>
      <w:r>
        <w:rPr>
          <w:rFonts w:ascii="宋体" w:eastAsia="仿宋_GB2312" w:hAnsi="宋体" w:cs="仿宋_GB2312" w:hint="eastAsia"/>
          <w:kern w:val="0"/>
          <w:sz w:val="32"/>
          <w:szCs w:val="32"/>
        </w:rPr>
        <w:t>2020</w:t>
      </w:r>
      <w:r>
        <w:rPr>
          <w:rFonts w:ascii="宋体" w:eastAsia="仿宋_GB2312" w:hAnsi="宋体" w:cs="仿宋_GB2312" w:hint="eastAsia"/>
          <w:kern w:val="0"/>
          <w:sz w:val="32"/>
          <w:szCs w:val="32"/>
        </w:rPr>
        <w:t>〕８号），依据</w:t>
      </w:r>
      <w:r>
        <w:rPr>
          <w:rFonts w:ascii="仿宋_GB2312" w:eastAsia="仿宋_GB2312" w:hAnsi="仿宋_GB2312" w:cs="仿宋_GB2312" w:hint="eastAsia"/>
          <w:sz w:val="32"/>
          <w:szCs w:val="32"/>
        </w:rPr>
        <w:t>《</w:t>
      </w:r>
      <w:r>
        <w:rPr>
          <w:rFonts w:ascii="宋体" w:eastAsia="仿宋_GB2312" w:hAnsi="宋体" w:cs="仿宋_GB2312" w:hint="eastAsia"/>
          <w:kern w:val="0"/>
          <w:sz w:val="32"/>
          <w:szCs w:val="32"/>
        </w:rPr>
        <w:t>关于在新旧动能转换中做大做强文化产业的若干政策措施实施细则》（济宣发〔</w:t>
      </w:r>
      <w:r>
        <w:rPr>
          <w:rFonts w:ascii="宋体" w:eastAsia="仿宋_GB2312" w:hAnsi="宋体" w:cs="仿宋_GB2312" w:hint="eastAsia"/>
          <w:kern w:val="0"/>
          <w:sz w:val="32"/>
          <w:szCs w:val="32"/>
        </w:rPr>
        <w:t>2020</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4</w:t>
      </w:r>
      <w:r>
        <w:rPr>
          <w:rFonts w:ascii="宋体" w:eastAsia="仿宋_GB2312" w:hAnsi="宋体" w:cs="仿宋_GB2312" w:hint="eastAsia"/>
          <w:kern w:val="0"/>
          <w:sz w:val="32"/>
          <w:szCs w:val="32"/>
        </w:rPr>
        <w:t>号），规范补助奖励申报、审核和管理等程序，本着规范程序、简化手续、提高效能和公开、公平、公正的原则，制定本申报指南。</w:t>
      </w:r>
    </w:p>
    <w:p w:rsidR="002D256D" w:rsidRDefault="00F714AC">
      <w:pPr>
        <w:spacing w:line="600" w:lineRule="exact"/>
        <w:rPr>
          <w:rFonts w:ascii="黑体" w:eastAsia="黑体" w:hAnsi="黑体" w:cs="仿宋_GB2312"/>
          <w:kern w:val="0"/>
          <w:sz w:val="32"/>
          <w:szCs w:val="32"/>
        </w:rPr>
      </w:pPr>
      <w:r>
        <w:rPr>
          <w:rFonts w:ascii="华文中宋" w:eastAsia="华文中宋" w:hAnsi="华文中宋" w:cs="仿宋_GB2312" w:hint="eastAsia"/>
          <w:sz w:val="44"/>
          <w:szCs w:val="44"/>
        </w:rPr>
        <w:t xml:space="preserve">   </w:t>
      </w:r>
      <w:r>
        <w:rPr>
          <w:rFonts w:ascii="宋体" w:eastAsia="仿宋_GB2312" w:hAnsi="宋体" w:cs="仿宋_GB2312" w:hint="eastAsia"/>
          <w:kern w:val="0"/>
          <w:sz w:val="32"/>
          <w:szCs w:val="32"/>
        </w:rPr>
        <w:t xml:space="preserve"> </w:t>
      </w:r>
      <w:r>
        <w:rPr>
          <w:rFonts w:ascii="黑体" w:eastAsia="黑体" w:hAnsi="黑体" w:cs="仿宋_GB2312" w:hint="eastAsia"/>
          <w:kern w:val="0"/>
          <w:sz w:val="32"/>
          <w:szCs w:val="32"/>
        </w:rPr>
        <w:t>一、扶持对象</w:t>
      </w:r>
    </w:p>
    <w:p w:rsidR="002D256D" w:rsidRDefault="00F714AC">
      <w:pPr>
        <w:spacing w:line="600" w:lineRule="exact"/>
        <w:rPr>
          <w:rFonts w:ascii="宋体" w:eastAsia="仿宋_GB2312" w:hAnsi="宋体" w:cs="仿宋_GB2312"/>
          <w:kern w:val="0"/>
          <w:sz w:val="32"/>
          <w:szCs w:val="32"/>
        </w:rPr>
      </w:pPr>
      <w:r>
        <w:rPr>
          <w:rFonts w:ascii="宋体" w:eastAsia="仿宋_GB2312" w:hAnsi="宋体" w:cs="仿宋_GB2312" w:hint="eastAsia"/>
          <w:sz w:val="32"/>
          <w:szCs w:val="32"/>
        </w:rPr>
        <w:t xml:space="preserve">    </w:t>
      </w:r>
      <w:r>
        <w:rPr>
          <w:rFonts w:ascii="宋体" w:eastAsia="仿宋_GB2312" w:hAnsi="宋体" w:cs="仿宋_GB2312" w:hint="eastAsia"/>
          <w:kern w:val="0"/>
          <w:sz w:val="32"/>
          <w:szCs w:val="32"/>
        </w:rPr>
        <w:t>扶持对象为在济南市行政区域内依法注册登记并依法经营、纳税，具有独立法人资格，符合国家、省、市产业发展方向，具有较强的示范和带动作用的文化产业相关单位及其分支机构。所扶持对象无特殊说明，均为</w:t>
      </w:r>
      <w:r>
        <w:rPr>
          <w:rFonts w:ascii="宋体" w:eastAsia="仿宋_GB2312" w:hAnsi="宋体" w:cs="仿宋_GB2312" w:hint="eastAsia"/>
          <w:kern w:val="0"/>
          <w:sz w:val="32"/>
          <w:szCs w:val="32"/>
        </w:rPr>
        <w:t>2</w:t>
      </w:r>
      <w:r>
        <w:rPr>
          <w:rFonts w:ascii="宋体" w:eastAsia="仿宋_GB2312" w:hAnsi="宋体" w:cs="仿宋_GB2312"/>
          <w:kern w:val="0"/>
          <w:sz w:val="32"/>
          <w:szCs w:val="32"/>
        </w:rPr>
        <w:t>02</w:t>
      </w:r>
      <w:r w:rsidR="00FF6EE8">
        <w:rPr>
          <w:rFonts w:ascii="宋体" w:eastAsia="仿宋_GB2312" w:hAnsi="宋体" w:cs="仿宋_GB2312"/>
          <w:kern w:val="0"/>
          <w:sz w:val="32"/>
          <w:szCs w:val="32"/>
        </w:rPr>
        <w:t>1</w:t>
      </w:r>
      <w:r>
        <w:rPr>
          <w:rFonts w:ascii="宋体" w:eastAsia="仿宋_GB2312" w:hAnsi="宋体" w:cs="仿宋_GB2312" w:hint="eastAsia"/>
          <w:kern w:val="0"/>
          <w:sz w:val="32"/>
          <w:szCs w:val="32"/>
        </w:rPr>
        <w:t>年</w:t>
      </w:r>
      <w:r w:rsidR="00FF6EE8">
        <w:rPr>
          <w:rFonts w:ascii="宋体" w:eastAsia="仿宋_GB2312" w:hAnsi="宋体" w:cs="仿宋_GB2312" w:hint="eastAsia"/>
          <w:kern w:val="0"/>
          <w:sz w:val="32"/>
          <w:szCs w:val="32"/>
        </w:rPr>
        <w:t>度</w:t>
      </w:r>
      <w:r>
        <w:rPr>
          <w:rFonts w:ascii="宋体" w:eastAsia="仿宋_GB2312" w:hAnsi="宋体" w:cs="仿宋_GB2312" w:hint="eastAsia"/>
          <w:kern w:val="0"/>
          <w:sz w:val="32"/>
          <w:szCs w:val="32"/>
        </w:rPr>
        <w:t>符合申报条件的文化企业（园区、项目）。</w:t>
      </w:r>
    </w:p>
    <w:p w:rsidR="002D256D" w:rsidRDefault="00F714AC">
      <w:pPr>
        <w:spacing w:line="600" w:lineRule="exact"/>
        <w:rPr>
          <w:rFonts w:ascii="黑体" w:eastAsia="黑体" w:hAnsi="黑体" w:cs="仿宋_GB2312"/>
          <w:kern w:val="0"/>
          <w:sz w:val="32"/>
          <w:szCs w:val="32"/>
        </w:rPr>
      </w:pPr>
      <w:r>
        <w:rPr>
          <w:rFonts w:ascii="宋体" w:eastAsia="仿宋_GB2312" w:hAnsi="宋体" w:cs="仿宋_GB2312" w:hint="eastAsia"/>
          <w:kern w:val="0"/>
          <w:sz w:val="32"/>
          <w:szCs w:val="32"/>
        </w:rPr>
        <w:t xml:space="preserve">    </w:t>
      </w:r>
      <w:r>
        <w:rPr>
          <w:rFonts w:ascii="黑体" w:eastAsia="黑体" w:hAnsi="黑体" w:cs="仿宋_GB2312" w:hint="eastAsia"/>
          <w:kern w:val="0"/>
          <w:sz w:val="32"/>
          <w:szCs w:val="32"/>
        </w:rPr>
        <w:t>二、申报条件</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企业依法设立，具有独立法人资格，法人治理结构完善，管理制度健全，无违法违规行为。</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坚持先进文化发展方向，主业突出，发展战略符合国家文化产业政策要求。</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3.</w:t>
      </w:r>
      <w:r>
        <w:rPr>
          <w:rFonts w:ascii="宋体" w:eastAsia="仿宋_GB2312" w:hAnsi="宋体" w:cs="仿宋_GB2312" w:hint="eastAsia"/>
          <w:kern w:val="0"/>
          <w:sz w:val="32"/>
          <w:szCs w:val="32"/>
        </w:rPr>
        <w:t>申报年经济总量首次突破、新增（含新引进）规模以上文化企业、新引进国家和省级</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强文化企业需有较大规模实力，社会效益突出，经济效益显著，并形成一定的品牌知名度和影响力，在</w:t>
      </w:r>
      <w:r>
        <w:rPr>
          <w:rFonts w:ascii="宋体" w:eastAsia="仿宋_GB2312" w:hAnsi="宋体" w:cs="仿宋_GB2312" w:hint="eastAsia"/>
          <w:kern w:val="0"/>
          <w:sz w:val="32"/>
          <w:szCs w:val="32"/>
        </w:rPr>
        <w:lastRenderedPageBreak/>
        <w:t>本市同行业处于领先地位</w:t>
      </w:r>
      <w:r w:rsidR="00E76E76">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申报企业为已纳入统计的规模以上文化企业。</w:t>
      </w:r>
    </w:p>
    <w:p w:rsidR="009D36D3" w:rsidRDefault="00F714AC" w:rsidP="00A460BA">
      <w:pPr>
        <w:adjustRightInd w:val="0"/>
        <w:snapToGrid w:val="0"/>
        <w:spacing w:line="600" w:lineRule="exact"/>
        <w:ind w:firstLineChars="200" w:firstLine="640"/>
        <w:rPr>
          <w:rFonts w:ascii="宋体" w:eastAsia="仿宋_GB2312" w:hAnsi="宋体" w:cs="仿宋_GB2312"/>
          <w:kern w:val="0"/>
          <w:sz w:val="32"/>
          <w:szCs w:val="32"/>
        </w:rPr>
      </w:pPr>
      <w:r w:rsidRPr="00CF31E4">
        <w:rPr>
          <w:rFonts w:ascii="宋体" w:eastAsia="仿宋_GB2312" w:hAnsi="宋体" w:cs="仿宋_GB2312" w:hint="eastAsia"/>
          <w:kern w:val="0"/>
          <w:sz w:val="32"/>
          <w:szCs w:val="32"/>
        </w:rPr>
        <w:t>4.</w:t>
      </w:r>
      <w:r w:rsidR="00A460BA" w:rsidRPr="00CF31E4">
        <w:rPr>
          <w:rFonts w:ascii="宋体" w:eastAsia="仿宋_GB2312" w:hAnsi="宋体" w:cs="仿宋_GB2312" w:hint="eastAsia"/>
          <w:kern w:val="0"/>
          <w:sz w:val="32"/>
          <w:szCs w:val="32"/>
        </w:rPr>
        <w:t>申报入库和申报扶持实行同步申报。</w:t>
      </w:r>
      <w:r w:rsidR="009D36D3">
        <w:rPr>
          <w:rFonts w:ascii="宋体" w:eastAsia="仿宋_GB2312" w:hAnsi="宋体" w:cs="仿宋_GB2312" w:hint="eastAsia"/>
          <w:kern w:val="0"/>
          <w:sz w:val="32"/>
          <w:szCs w:val="32"/>
        </w:rPr>
        <w:t>文化产业重点项目和文化产业园区需按照《济南市文化产业重大项目统计库入库及退出实施细则》、《济南市文化产业园区库入库实施细则》做好入库申报工作（具体申报流程见细则），经认定且批准入库，方符合申报资格。项目为纳入全市文化产业项目统计库项目。园区为纳入全市文化产业园区库园区。</w:t>
      </w:r>
      <w:r>
        <w:rPr>
          <w:rFonts w:ascii="宋体" w:eastAsia="仿宋_GB2312" w:hAnsi="宋体" w:cs="仿宋_GB2312" w:hint="eastAsia"/>
          <w:kern w:val="0"/>
          <w:sz w:val="32"/>
          <w:szCs w:val="32"/>
        </w:rPr>
        <w:t>项目实施单位和园区管理运营单位依法设立，具有独立法人资格，法人治理结构完善，管理制度健全，无违法违规行为。项目和园区符合把社会效益放在首位，实现社会效益与经济效益相统一的要求；符合国家发展规划、产业政策和资源环境政策；符合当地发</w:t>
      </w:r>
      <w:r w:rsidR="009D36D3">
        <w:rPr>
          <w:rFonts w:ascii="宋体" w:eastAsia="仿宋_GB2312" w:hAnsi="宋体" w:cs="仿宋_GB2312" w:hint="eastAsia"/>
          <w:kern w:val="0"/>
          <w:sz w:val="32"/>
          <w:szCs w:val="32"/>
        </w:rPr>
        <w:t>展功能定位要求，符合已批的总体规划、土地利用规划和国土空间规划。</w:t>
      </w:r>
    </w:p>
    <w:p w:rsidR="002D256D" w:rsidRPr="00A460BA" w:rsidRDefault="00F714AC" w:rsidP="00A460BA">
      <w:pPr>
        <w:adjustRightInd w:val="0"/>
        <w:snapToGrid w:val="0"/>
        <w:spacing w:line="600" w:lineRule="exact"/>
        <w:ind w:firstLineChars="200" w:firstLine="640"/>
        <w:rPr>
          <w:rFonts w:ascii="宋体" w:eastAsia="仿宋_GB2312" w:hAnsi="宋体" w:cs="仿宋_GB2312"/>
          <w:color w:val="FF0000"/>
          <w:kern w:val="0"/>
          <w:sz w:val="32"/>
          <w:szCs w:val="32"/>
          <w:u w:val="single"/>
        </w:rPr>
      </w:pPr>
      <w:r>
        <w:rPr>
          <w:rFonts w:ascii="宋体" w:eastAsia="仿宋_GB2312" w:hAnsi="宋体" w:cs="仿宋_GB2312" w:hint="eastAsia"/>
          <w:kern w:val="0"/>
          <w:sz w:val="32"/>
          <w:szCs w:val="32"/>
        </w:rPr>
        <w:t>5.</w:t>
      </w:r>
      <w:r>
        <w:rPr>
          <w:rFonts w:ascii="宋体" w:eastAsia="仿宋_GB2312" w:hAnsi="宋体" w:cs="仿宋_GB2312" w:hint="eastAsia"/>
          <w:bCs/>
          <w:kern w:val="0"/>
          <w:sz w:val="32"/>
          <w:szCs w:val="32"/>
        </w:rPr>
        <w:t>影视企业</w:t>
      </w:r>
      <w:r>
        <w:rPr>
          <w:rFonts w:ascii="宋体" w:eastAsia="仿宋_GB2312" w:hAnsi="宋体" w:cs="仿宋_GB2312" w:hint="eastAsia"/>
          <w:kern w:val="0"/>
          <w:sz w:val="32"/>
          <w:szCs w:val="32"/>
        </w:rPr>
        <w:t>申报主体应为第一出品方；影视作品在山东备案、立项。</w:t>
      </w:r>
    </w:p>
    <w:p w:rsidR="002D256D" w:rsidRDefault="00F714AC">
      <w:pPr>
        <w:spacing w:line="60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 xml:space="preserve">    6.</w:t>
      </w:r>
      <w:r>
        <w:rPr>
          <w:rFonts w:ascii="宋体" w:eastAsia="仿宋_GB2312" w:hAnsi="宋体" w:cs="仿宋_GB2312" w:hint="eastAsia"/>
          <w:bCs/>
          <w:kern w:val="0"/>
          <w:sz w:val="32"/>
          <w:szCs w:val="32"/>
        </w:rPr>
        <w:t>新媒体企业</w:t>
      </w:r>
      <w:r>
        <w:rPr>
          <w:rFonts w:ascii="宋体" w:eastAsia="仿宋_GB2312" w:hAnsi="宋体" w:cs="仿宋_GB2312" w:hint="eastAsia"/>
          <w:kern w:val="0"/>
          <w:sz w:val="32"/>
          <w:szCs w:val="32"/>
        </w:rPr>
        <w:t>申报主体是利用数字技术，通过计算机网络、无线通信网、卫星等渠道，以及电脑、手机、数字电视机等终端，向用户提供信息和服务的新媒体企业，主要包括</w:t>
      </w:r>
      <w:r>
        <w:rPr>
          <w:rFonts w:ascii="宋体" w:eastAsia="仿宋_GB2312" w:hAnsi="宋体" w:cs="仿宋_GB2312"/>
          <w:kern w:val="0"/>
          <w:sz w:val="32"/>
          <w:szCs w:val="32"/>
        </w:rPr>
        <w:t>手机媒体</w:t>
      </w:r>
      <w:r>
        <w:rPr>
          <w:rFonts w:ascii="宋体" w:eastAsia="仿宋_GB2312" w:hAnsi="宋体" w:cs="仿宋_GB2312" w:hint="eastAsia"/>
          <w:kern w:val="0"/>
          <w:sz w:val="32"/>
          <w:szCs w:val="32"/>
        </w:rPr>
        <w:t>、</w:t>
      </w:r>
      <w:r>
        <w:rPr>
          <w:rFonts w:ascii="宋体" w:eastAsia="仿宋_GB2312" w:hAnsi="宋体" w:cs="仿宋_GB2312"/>
          <w:kern w:val="0"/>
          <w:sz w:val="32"/>
          <w:szCs w:val="32"/>
        </w:rPr>
        <w:t>数字电视</w:t>
      </w:r>
      <w:r>
        <w:rPr>
          <w:rFonts w:ascii="宋体" w:eastAsia="仿宋_GB2312" w:hAnsi="宋体" w:cs="仿宋_GB2312" w:hint="eastAsia"/>
          <w:kern w:val="0"/>
          <w:sz w:val="32"/>
          <w:szCs w:val="32"/>
        </w:rPr>
        <w:t>、</w:t>
      </w:r>
      <w:r>
        <w:rPr>
          <w:rFonts w:ascii="宋体" w:eastAsia="仿宋_GB2312" w:hAnsi="宋体" w:cs="仿宋_GB2312"/>
          <w:kern w:val="0"/>
          <w:sz w:val="32"/>
          <w:szCs w:val="32"/>
        </w:rPr>
        <w:t>互联网新媒体</w:t>
      </w:r>
      <w:r>
        <w:rPr>
          <w:rFonts w:ascii="宋体" w:eastAsia="仿宋_GB2312" w:hAnsi="宋体" w:cs="仿宋_GB2312" w:hint="eastAsia"/>
          <w:kern w:val="0"/>
          <w:sz w:val="32"/>
          <w:szCs w:val="32"/>
        </w:rPr>
        <w:t>、</w:t>
      </w:r>
      <w:r>
        <w:rPr>
          <w:rFonts w:ascii="宋体" w:eastAsia="仿宋_GB2312" w:hAnsi="宋体" w:cs="仿宋_GB2312"/>
          <w:kern w:val="0"/>
          <w:sz w:val="32"/>
          <w:szCs w:val="32"/>
        </w:rPr>
        <w:t>户外新媒体等</w:t>
      </w:r>
      <w:r>
        <w:rPr>
          <w:rFonts w:ascii="宋体" w:eastAsia="仿宋_GB2312" w:hAnsi="宋体" w:cs="仿宋_GB2312" w:hint="eastAsia"/>
          <w:kern w:val="0"/>
          <w:sz w:val="32"/>
          <w:szCs w:val="32"/>
        </w:rPr>
        <w:t>。</w:t>
      </w:r>
    </w:p>
    <w:p w:rsidR="002D256D" w:rsidRPr="008C75D0" w:rsidRDefault="00F714AC">
      <w:pPr>
        <w:adjustRightInd w:val="0"/>
        <w:snapToGrid w:val="0"/>
        <w:spacing w:line="600" w:lineRule="exact"/>
        <w:ind w:firstLineChars="200" w:firstLine="640"/>
        <w:rPr>
          <w:rFonts w:ascii="宋体" w:eastAsia="仿宋_GB2312" w:hAnsi="宋体" w:cs="仿宋_GB2312"/>
          <w:color w:val="FF0000"/>
          <w:kern w:val="0"/>
          <w:sz w:val="32"/>
          <w:szCs w:val="32"/>
        </w:rPr>
      </w:pPr>
      <w:r w:rsidRPr="001724BA">
        <w:rPr>
          <w:rFonts w:ascii="宋体" w:eastAsia="仿宋_GB2312" w:hAnsi="宋体" w:cs="仿宋_GB2312" w:hint="eastAsia"/>
          <w:kern w:val="0"/>
          <w:sz w:val="32"/>
          <w:szCs w:val="32"/>
        </w:rPr>
        <w:t>7.</w:t>
      </w:r>
      <w:r w:rsidRPr="001724BA">
        <w:rPr>
          <w:rFonts w:ascii="宋体" w:eastAsia="仿宋_GB2312" w:hAnsi="宋体" w:cs="仿宋_GB2312" w:hint="eastAsia"/>
          <w:bCs/>
          <w:kern w:val="0"/>
          <w:sz w:val="32"/>
          <w:szCs w:val="32"/>
        </w:rPr>
        <w:t>涉及文化金融类申报主体</w:t>
      </w:r>
      <w:r w:rsidRPr="001724BA">
        <w:rPr>
          <w:rFonts w:ascii="宋体" w:eastAsia="仿宋_GB2312" w:hAnsi="宋体" w:cs="仿宋_GB2312" w:hint="eastAsia"/>
          <w:kern w:val="0"/>
          <w:sz w:val="32"/>
          <w:szCs w:val="32"/>
        </w:rPr>
        <w:t>贷款企业按时还本付息，无不良信用记录；银行类机构申请主体应为总行或分行（各支行可逐级汇总）</w:t>
      </w:r>
      <w:r w:rsidRPr="001724BA">
        <w:rPr>
          <w:rFonts w:ascii="仿宋_GB2312" w:eastAsia="仿宋_GB2312" w:hAnsi="仿宋_GB2312" w:cs="仿宋_GB2312" w:hint="eastAsia"/>
          <w:sz w:val="32"/>
          <w:szCs w:val="32"/>
          <w:shd w:val="clear" w:color="auto" w:fill="FFFFFF"/>
        </w:rPr>
        <w:t>，担保机构申请主体为持有融资担保业务经营许可证的法人，股权投资机构申请主体为以股权投资（管理）为实际主营业务、且</w:t>
      </w:r>
      <w:r w:rsidRPr="001724BA">
        <w:rPr>
          <w:rFonts w:ascii="仿宋_GB2312" w:eastAsia="仿宋_GB2312" w:hAnsi="仿宋_GB2312" w:cs="仿宋_GB2312" w:hint="eastAsia"/>
          <w:sz w:val="32"/>
          <w:szCs w:val="32"/>
          <w:shd w:val="clear" w:color="auto" w:fill="FFFFFF"/>
        </w:rPr>
        <w:lastRenderedPageBreak/>
        <w:t>在发改部门或中国证券投资基金业协会进行登记管理备案管理的法人。</w:t>
      </w:r>
      <w:r w:rsidR="005F4B8B" w:rsidRPr="005F4B8B">
        <w:rPr>
          <w:rFonts w:ascii="仿宋_GB2312" w:eastAsia="仿宋_GB2312" w:hAnsi="仿宋_GB2312" w:cs="仿宋_GB2312" w:hint="eastAsia"/>
          <w:sz w:val="32"/>
          <w:szCs w:val="32"/>
          <w:shd w:val="clear" w:color="auto" w:fill="FFFFFF"/>
        </w:rPr>
        <w:t>涉及股权投资的，有市、县区政府引导基金和财政资金参与出资的，按剔除政府引导基金和财政出资部分后的投资额计算；投资期限须满2年；被投资企业须为我市文化企业且为非关联企业。</w:t>
      </w:r>
    </w:p>
    <w:p w:rsidR="002D256D" w:rsidRDefault="00F714AC">
      <w:pPr>
        <w:spacing w:line="60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 xml:space="preserve">    8.</w:t>
      </w:r>
      <w:r>
        <w:rPr>
          <w:rFonts w:ascii="宋体" w:eastAsia="仿宋_GB2312" w:hAnsi="宋体" w:cs="仿宋_GB2312" w:hint="eastAsia"/>
          <w:kern w:val="0"/>
          <w:sz w:val="32"/>
          <w:szCs w:val="32"/>
        </w:rPr>
        <w:t>申报文旅消费集聚地和夜间文旅消费集聚区的申报主体为集聚区（地）管理运营单位。</w:t>
      </w:r>
    </w:p>
    <w:p w:rsidR="002D256D" w:rsidRDefault="00F714AC">
      <w:pPr>
        <w:spacing w:line="60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 xml:space="preserve">    9.</w:t>
      </w:r>
      <w:r>
        <w:rPr>
          <w:rFonts w:ascii="宋体" w:eastAsia="仿宋_GB2312" w:hAnsi="宋体" w:cs="仿宋_GB2312" w:hint="eastAsia"/>
          <w:kern w:val="0"/>
          <w:sz w:val="32"/>
          <w:szCs w:val="32"/>
        </w:rPr>
        <w:t>涉及</w:t>
      </w:r>
      <w:r>
        <w:rPr>
          <w:rFonts w:ascii="宋体" w:eastAsia="仿宋_GB2312" w:hAnsi="宋体" w:cs="仿宋_GB2312" w:hint="eastAsia"/>
          <w:bCs/>
          <w:kern w:val="0"/>
          <w:sz w:val="32"/>
          <w:szCs w:val="32"/>
        </w:rPr>
        <w:t>文化产业保障系统的申报主体</w:t>
      </w:r>
      <w:r>
        <w:rPr>
          <w:rFonts w:ascii="宋体" w:eastAsia="仿宋_GB2312" w:hAnsi="宋体" w:cs="仿宋_GB2312" w:hint="eastAsia"/>
          <w:kern w:val="0"/>
          <w:sz w:val="32"/>
          <w:szCs w:val="32"/>
        </w:rPr>
        <w:t>为平台建设管理运营单位。</w:t>
      </w:r>
    </w:p>
    <w:p w:rsidR="002D256D" w:rsidRDefault="00F714AC">
      <w:pPr>
        <w:spacing w:line="600" w:lineRule="exact"/>
        <w:rPr>
          <w:rFonts w:ascii="黑体" w:eastAsia="黑体" w:hAnsi="黑体" w:cs="仿宋_GB2312"/>
          <w:kern w:val="0"/>
          <w:sz w:val="32"/>
          <w:szCs w:val="32"/>
        </w:rPr>
      </w:pPr>
      <w:r>
        <w:rPr>
          <w:rFonts w:ascii="宋体" w:eastAsia="仿宋_GB2312" w:hAnsi="宋体" w:cs="仿宋_GB2312" w:hint="eastAsia"/>
          <w:kern w:val="0"/>
          <w:sz w:val="32"/>
          <w:szCs w:val="32"/>
        </w:rPr>
        <w:t xml:space="preserve">    </w:t>
      </w:r>
      <w:r>
        <w:rPr>
          <w:rFonts w:ascii="黑体" w:eastAsia="黑体" w:hAnsi="黑体" w:cs="仿宋_GB2312" w:hint="eastAsia"/>
          <w:kern w:val="0"/>
          <w:sz w:val="32"/>
          <w:szCs w:val="32"/>
        </w:rPr>
        <w:t>三、申报流程</w:t>
      </w:r>
    </w:p>
    <w:p w:rsidR="002D256D" w:rsidRPr="00CF31E4" w:rsidRDefault="00F714AC">
      <w:pPr>
        <w:spacing w:line="600" w:lineRule="exact"/>
        <w:rPr>
          <w:rFonts w:ascii="宋体" w:eastAsia="仿宋_GB2312" w:hAnsi="宋体" w:cs="仿宋_GB2312"/>
          <w:color w:val="FF0000"/>
          <w:kern w:val="0"/>
          <w:sz w:val="32"/>
          <w:szCs w:val="32"/>
        </w:rPr>
      </w:pPr>
      <w:r>
        <w:rPr>
          <w:rFonts w:ascii="黑体" w:eastAsia="黑体" w:hAnsi="黑体" w:cs="仿宋_GB2312" w:hint="eastAsia"/>
          <w:kern w:val="0"/>
          <w:sz w:val="32"/>
          <w:szCs w:val="32"/>
        </w:rPr>
        <w:t xml:space="preserve">    </w:t>
      </w:r>
      <w:r w:rsidRPr="00CF31E4">
        <w:rPr>
          <w:rFonts w:ascii="宋体" w:eastAsia="仿宋_GB2312" w:hAnsi="宋体" w:cs="仿宋_GB2312" w:hint="eastAsia"/>
          <w:kern w:val="0"/>
          <w:sz w:val="32"/>
          <w:szCs w:val="32"/>
        </w:rPr>
        <w:t>按照自主申报</w:t>
      </w:r>
      <w:r w:rsidR="003653E8" w:rsidRPr="00CF31E4">
        <w:rPr>
          <w:rFonts w:ascii="宋体" w:eastAsia="仿宋_GB2312" w:hAnsi="宋体" w:cs="仿宋_GB2312" w:hint="eastAsia"/>
          <w:kern w:val="0"/>
          <w:sz w:val="32"/>
          <w:szCs w:val="32"/>
        </w:rPr>
        <w:t>（非一级法人单位要经主管单位同意）</w:t>
      </w:r>
      <w:r w:rsidRPr="00CF31E4">
        <w:rPr>
          <w:rFonts w:ascii="宋体" w:eastAsia="仿宋_GB2312" w:hAnsi="宋体" w:cs="仿宋_GB2312" w:hint="eastAsia"/>
          <w:kern w:val="0"/>
          <w:sz w:val="32"/>
          <w:szCs w:val="32"/>
        </w:rPr>
        <w:t>——向</w:t>
      </w:r>
      <w:r w:rsidR="00A460BA" w:rsidRPr="00CF31E4">
        <w:rPr>
          <w:rFonts w:ascii="宋体" w:eastAsia="仿宋_GB2312" w:hAnsi="宋体" w:cs="仿宋_GB2312" w:hint="eastAsia"/>
          <w:kern w:val="0"/>
          <w:sz w:val="32"/>
          <w:szCs w:val="32"/>
        </w:rPr>
        <w:t>所在</w:t>
      </w:r>
      <w:r w:rsidR="00E828E8">
        <w:rPr>
          <w:rFonts w:ascii="宋体" w:eastAsia="仿宋_GB2312" w:hAnsi="宋体" w:cs="仿宋_GB2312" w:hint="eastAsia"/>
          <w:kern w:val="0"/>
          <w:sz w:val="32"/>
          <w:szCs w:val="32"/>
        </w:rPr>
        <w:t>区县（功能区）宣传部门</w:t>
      </w:r>
      <w:r w:rsidRPr="00CF31E4">
        <w:rPr>
          <w:rFonts w:ascii="宋体" w:eastAsia="仿宋_GB2312" w:hAnsi="宋体" w:cs="仿宋_GB2312" w:hint="eastAsia"/>
          <w:kern w:val="0"/>
          <w:sz w:val="32"/>
          <w:szCs w:val="32"/>
        </w:rPr>
        <w:t>提报材料——</w:t>
      </w:r>
      <w:r w:rsidR="00E828E8">
        <w:rPr>
          <w:rFonts w:ascii="宋体" w:eastAsia="仿宋_GB2312" w:hAnsi="宋体" w:cs="仿宋_GB2312" w:hint="eastAsia"/>
          <w:kern w:val="0"/>
          <w:sz w:val="32"/>
          <w:szCs w:val="32"/>
        </w:rPr>
        <w:t>区县（功能区）宣传部门</w:t>
      </w:r>
      <w:r w:rsidRPr="00CF31E4">
        <w:rPr>
          <w:rFonts w:ascii="宋体" w:eastAsia="仿宋_GB2312" w:hAnsi="宋体" w:cs="仿宋_GB2312" w:hint="eastAsia"/>
          <w:kern w:val="0"/>
          <w:sz w:val="32"/>
          <w:szCs w:val="32"/>
        </w:rPr>
        <w:t>初审——向市委宣传部提出书面申请——市</w:t>
      </w:r>
      <w:r w:rsidRPr="00CF31E4">
        <w:rPr>
          <w:rFonts w:ascii="宋体" w:eastAsia="仿宋_GB2312" w:hAnsi="宋体" w:cs="仿宋_GB2312" w:hint="eastAsia"/>
          <w:kern w:val="0"/>
          <w:sz w:val="32"/>
          <w:szCs w:val="32"/>
        </w:rPr>
        <w:t>13</w:t>
      </w:r>
      <w:r w:rsidRPr="00CF31E4">
        <w:rPr>
          <w:rFonts w:ascii="宋体" w:eastAsia="仿宋_GB2312" w:hAnsi="宋体" w:cs="仿宋_GB2312" w:hint="eastAsia"/>
          <w:kern w:val="0"/>
          <w:sz w:val="32"/>
          <w:szCs w:val="32"/>
        </w:rPr>
        <w:t>部门联合审核（部分材料需专家审核）——网上公示——财政部门按程序拨付的流程执行。</w:t>
      </w:r>
    </w:p>
    <w:p w:rsidR="002D256D" w:rsidRDefault="00F714AC">
      <w:pPr>
        <w:numPr>
          <w:ilvl w:val="0"/>
          <w:numId w:val="2"/>
        </w:numPr>
        <w:spacing w:line="600" w:lineRule="exact"/>
        <w:rPr>
          <w:rFonts w:ascii="黑体" w:eastAsia="黑体" w:hAnsi="黑体" w:cs="仿宋_GB2312"/>
          <w:kern w:val="0"/>
          <w:sz w:val="32"/>
          <w:szCs w:val="32"/>
        </w:rPr>
      </w:pPr>
      <w:r>
        <w:rPr>
          <w:rFonts w:ascii="黑体" w:eastAsia="黑体" w:hAnsi="黑体" w:cs="仿宋_GB2312" w:hint="eastAsia"/>
          <w:kern w:val="0"/>
          <w:sz w:val="32"/>
          <w:szCs w:val="32"/>
        </w:rPr>
        <w:t>扶持奖励标准</w:t>
      </w:r>
    </w:p>
    <w:p w:rsidR="002D256D" w:rsidRDefault="003653E8">
      <w:pPr>
        <w:spacing w:line="600" w:lineRule="exact"/>
        <w:rPr>
          <w:rFonts w:ascii="楷体_GB2312" w:eastAsia="楷体_GB2312" w:hAnsi="黑体" w:cs="仿宋_GB2312"/>
          <w:kern w:val="0"/>
          <w:sz w:val="32"/>
          <w:szCs w:val="32"/>
        </w:rPr>
      </w:pPr>
      <w:r>
        <w:rPr>
          <w:rFonts w:ascii="黑体" w:eastAsia="黑体" w:hAnsi="黑体" w:cs="仿宋_GB2312" w:hint="eastAsia"/>
          <w:kern w:val="0"/>
          <w:sz w:val="32"/>
          <w:szCs w:val="32"/>
        </w:rPr>
        <w:t xml:space="preserve">    </w:t>
      </w:r>
      <w:r w:rsidR="00F714AC">
        <w:rPr>
          <w:rFonts w:ascii="楷体_GB2312" w:eastAsia="楷体_GB2312" w:hAnsi="黑体" w:cs="仿宋_GB2312" w:hint="eastAsia"/>
          <w:kern w:val="0"/>
          <w:sz w:val="32"/>
          <w:szCs w:val="32"/>
        </w:rPr>
        <w:t>1.</w:t>
      </w:r>
      <w:r w:rsidR="00F714AC">
        <w:rPr>
          <w:rFonts w:ascii="楷体_GB2312" w:eastAsia="楷体_GB2312" w:hAnsi="宋体" w:cs="仿宋_GB2312" w:hint="eastAsia"/>
          <w:bCs/>
          <w:kern w:val="0"/>
          <w:sz w:val="32"/>
          <w:szCs w:val="32"/>
        </w:rPr>
        <w:t>支持文化企业做大做强。</w:t>
      </w:r>
    </w:p>
    <w:p w:rsidR="002D256D" w:rsidRDefault="00F714AC">
      <w:pPr>
        <w:adjustRightInd w:val="0"/>
        <w:snapToGrid w:val="0"/>
        <w:spacing w:line="600" w:lineRule="exact"/>
        <w:rPr>
          <w:rFonts w:ascii="宋体" w:eastAsia="仿宋_GB2312" w:hAnsi="宋体" w:cs="仿宋_GB2312"/>
          <w:kern w:val="0"/>
          <w:sz w:val="32"/>
          <w:szCs w:val="32"/>
        </w:rPr>
      </w:pPr>
      <w:r>
        <w:rPr>
          <w:rFonts w:ascii="黑体" w:eastAsia="黑体" w:hAnsi="黑体" w:cs="仿宋_GB2312" w:hint="eastAsia"/>
          <w:sz w:val="32"/>
          <w:szCs w:val="32"/>
        </w:rPr>
        <w:t xml:space="preserve">   </w:t>
      </w:r>
      <w:r>
        <w:rPr>
          <w:rFonts w:ascii="宋体" w:eastAsia="仿宋_GB2312" w:hAnsi="宋体" w:cs="仿宋_GB2312" w:hint="eastAsia"/>
          <w:kern w:val="0"/>
          <w:sz w:val="32"/>
          <w:szCs w:val="32"/>
        </w:rPr>
        <w:t xml:space="preserve"> </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）对年经济总量（文化产业单位包含增值税的年营业收入，部分文化产业单位仅含年经济总量中的文化产业部分，下同）首次突破</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亿元、</w:t>
      </w:r>
      <w:r>
        <w:rPr>
          <w:rFonts w:ascii="宋体" w:eastAsia="仿宋_GB2312" w:hAnsi="宋体" w:cs="仿宋_GB2312" w:hint="eastAsia"/>
          <w:kern w:val="0"/>
          <w:sz w:val="32"/>
          <w:szCs w:val="32"/>
        </w:rPr>
        <w:t>10</w:t>
      </w:r>
      <w:r>
        <w:rPr>
          <w:rFonts w:ascii="宋体" w:eastAsia="仿宋_GB2312" w:hAnsi="宋体" w:cs="仿宋_GB2312" w:hint="eastAsia"/>
          <w:kern w:val="0"/>
          <w:sz w:val="32"/>
          <w:szCs w:val="32"/>
        </w:rPr>
        <w:t>亿元、</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亿元、</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亿元已纳入统计的文化企业，同时参考对地方财政贡献率，分别给予</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500</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1000</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2000</w:t>
      </w:r>
      <w:r>
        <w:rPr>
          <w:rFonts w:ascii="宋体" w:eastAsia="仿宋_GB2312" w:hAnsi="宋体" w:cs="仿宋_GB2312" w:hint="eastAsia"/>
          <w:kern w:val="0"/>
          <w:sz w:val="32"/>
          <w:szCs w:val="32"/>
        </w:rPr>
        <w:t>万元的一次性补助。</w:t>
      </w:r>
      <w:r w:rsidR="0087658F" w:rsidRPr="0087658F">
        <w:rPr>
          <w:rFonts w:ascii="宋体" w:eastAsia="仿宋_GB2312" w:hAnsi="宋体" w:cs="仿宋_GB2312" w:hint="eastAsia"/>
          <w:kern w:val="0"/>
          <w:sz w:val="32"/>
          <w:szCs w:val="32"/>
        </w:rPr>
        <w:t>（</w:t>
      </w:r>
      <w:r w:rsidR="0087658F">
        <w:rPr>
          <w:rFonts w:ascii="宋体" w:eastAsia="仿宋_GB2312" w:hAnsi="宋体" w:cs="仿宋_GB2312" w:hint="eastAsia"/>
          <w:kern w:val="0"/>
          <w:sz w:val="32"/>
          <w:szCs w:val="32"/>
        </w:rPr>
        <w:t>对应</w:t>
      </w:r>
      <w:r w:rsidR="0087658F" w:rsidRPr="0087658F">
        <w:rPr>
          <w:rFonts w:ascii="宋体" w:eastAsia="仿宋_GB2312" w:hAnsi="宋体" w:cs="仿宋_GB2312" w:hint="eastAsia"/>
          <w:kern w:val="0"/>
          <w:sz w:val="32"/>
          <w:szCs w:val="32"/>
        </w:rPr>
        <w:t>济政字〔</w:t>
      </w:r>
      <w:r w:rsidR="0087658F" w:rsidRPr="0087658F">
        <w:rPr>
          <w:rFonts w:ascii="宋体" w:eastAsia="仿宋_GB2312" w:hAnsi="宋体" w:cs="仿宋_GB2312" w:hint="eastAsia"/>
          <w:kern w:val="0"/>
          <w:sz w:val="32"/>
          <w:szCs w:val="32"/>
        </w:rPr>
        <w:t>2020</w:t>
      </w:r>
      <w:r w:rsidR="0087658F" w:rsidRPr="0087658F">
        <w:rPr>
          <w:rFonts w:ascii="宋体" w:eastAsia="仿宋_GB2312" w:hAnsi="宋体" w:cs="仿宋_GB2312" w:hint="eastAsia"/>
          <w:kern w:val="0"/>
          <w:sz w:val="32"/>
          <w:szCs w:val="32"/>
        </w:rPr>
        <w:t>〕</w:t>
      </w:r>
      <w:r w:rsidR="0087658F" w:rsidRPr="0087658F">
        <w:rPr>
          <w:rFonts w:ascii="宋体" w:eastAsia="仿宋_GB2312" w:hAnsi="宋体" w:cs="仿宋_GB2312" w:hint="eastAsia"/>
          <w:kern w:val="0"/>
          <w:sz w:val="32"/>
          <w:szCs w:val="32"/>
        </w:rPr>
        <w:t>8</w:t>
      </w:r>
      <w:r w:rsidR="0087658F" w:rsidRPr="0087658F">
        <w:rPr>
          <w:rFonts w:ascii="宋体" w:eastAsia="仿宋_GB2312" w:hAnsi="宋体" w:cs="仿宋_GB2312" w:hint="eastAsia"/>
          <w:kern w:val="0"/>
          <w:sz w:val="32"/>
          <w:szCs w:val="32"/>
        </w:rPr>
        <w:t>号</w:t>
      </w:r>
      <w:r w:rsidR="0087658F">
        <w:rPr>
          <w:rFonts w:ascii="宋体" w:eastAsia="仿宋_GB2312" w:hAnsi="宋体" w:cs="仿宋_GB2312" w:hint="eastAsia"/>
          <w:kern w:val="0"/>
          <w:sz w:val="32"/>
          <w:szCs w:val="32"/>
        </w:rPr>
        <w:t>文件条款第</w:t>
      </w:r>
      <w:r w:rsidR="0087658F">
        <w:rPr>
          <w:rFonts w:ascii="宋体" w:eastAsia="仿宋_GB2312" w:hAnsi="宋体" w:cs="仿宋_GB2312" w:hint="eastAsia"/>
          <w:kern w:val="0"/>
          <w:sz w:val="32"/>
          <w:szCs w:val="32"/>
        </w:rPr>
        <w:t>1</w:t>
      </w:r>
      <w:r w:rsidR="0087658F">
        <w:rPr>
          <w:rFonts w:ascii="宋体" w:eastAsia="仿宋_GB2312" w:hAnsi="宋体" w:cs="仿宋_GB2312" w:hint="eastAsia"/>
          <w:kern w:val="0"/>
          <w:sz w:val="32"/>
          <w:szCs w:val="32"/>
        </w:rPr>
        <w:t>条</w:t>
      </w:r>
      <w:r w:rsidR="0087658F" w:rsidRPr="0087658F">
        <w:rPr>
          <w:rFonts w:ascii="宋体" w:eastAsia="仿宋_GB2312" w:hAnsi="宋体" w:cs="仿宋_GB2312" w:hint="eastAsia"/>
          <w:kern w:val="0"/>
          <w:sz w:val="32"/>
          <w:szCs w:val="32"/>
        </w:rPr>
        <w:t>）</w:t>
      </w:r>
    </w:p>
    <w:p w:rsidR="002D256D" w:rsidRPr="0087658F" w:rsidRDefault="00F714AC">
      <w:pPr>
        <w:adjustRightInd w:val="0"/>
        <w:snapToGrid w:val="0"/>
        <w:spacing w:line="60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 xml:space="preserve">   </w:t>
      </w:r>
      <w:r w:rsidR="00CF31E4">
        <w:rPr>
          <w:rFonts w:ascii="宋体" w:eastAsia="仿宋_GB2312" w:hAnsi="宋体" w:cs="仿宋_GB2312"/>
          <w:kern w:val="0"/>
          <w:sz w:val="32"/>
          <w:szCs w:val="32"/>
        </w:rPr>
        <w:t xml:space="preserve"> </w:t>
      </w:r>
      <w:r w:rsidR="00CF31E4">
        <w:rPr>
          <w:rFonts w:ascii="宋体" w:eastAsia="仿宋_GB2312" w:hAnsi="宋体" w:cs="仿宋_GB2312"/>
          <w:kern w:val="0"/>
          <w:sz w:val="32"/>
          <w:szCs w:val="32"/>
        </w:rPr>
        <w:t>（</w:t>
      </w:r>
      <w:r w:rsidR="00CF31E4">
        <w:rPr>
          <w:rFonts w:ascii="宋体" w:eastAsia="仿宋_GB2312" w:hAnsi="宋体" w:cs="仿宋_GB2312" w:hint="eastAsia"/>
          <w:kern w:val="0"/>
          <w:sz w:val="32"/>
          <w:szCs w:val="32"/>
        </w:rPr>
        <w:t>2</w:t>
      </w:r>
      <w:r w:rsidR="00CF31E4">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对首次提名或入选全国文化企业</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强的文化企业，分</w:t>
      </w:r>
      <w:r>
        <w:rPr>
          <w:rFonts w:ascii="宋体" w:eastAsia="仿宋_GB2312" w:hAnsi="宋体" w:cs="仿宋_GB2312" w:hint="eastAsia"/>
          <w:kern w:val="0"/>
          <w:sz w:val="32"/>
          <w:szCs w:val="32"/>
        </w:rPr>
        <w:lastRenderedPageBreak/>
        <w:t>别给予</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500</w:t>
      </w:r>
      <w:r>
        <w:rPr>
          <w:rFonts w:ascii="宋体" w:eastAsia="仿宋_GB2312" w:hAnsi="宋体" w:cs="仿宋_GB2312" w:hint="eastAsia"/>
          <w:kern w:val="0"/>
          <w:sz w:val="32"/>
          <w:szCs w:val="32"/>
        </w:rPr>
        <w:t>万元一次性补助。</w:t>
      </w:r>
      <w:r w:rsidR="0087658F" w:rsidRPr="0087658F">
        <w:rPr>
          <w:rFonts w:ascii="宋体" w:eastAsia="仿宋_GB2312" w:hAnsi="宋体" w:cs="仿宋_GB2312" w:hint="eastAsia"/>
          <w:kern w:val="0"/>
          <w:sz w:val="32"/>
          <w:szCs w:val="32"/>
        </w:rPr>
        <w:t>（</w:t>
      </w:r>
      <w:r w:rsidR="0087658F">
        <w:rPr>
          <w:rFonts w:ascii="宋体" w:eastAsia="仿宋_GB2312" w:hAnsi="宋体" w:cs="仿宋_GB2312" w:hint="eastAsia"/>
          <w:kern w:val="0"/>
          <w:sz w:val="32"/>
          <w:szCs w:val="32"/>
        </w:rPr>
        <w:t>对应</w:t>
      </w:r>
      <w:r w:rsidR="0087658F" w:rsidRPr="0087658F">
        <w:rPr>
          <w:rFonts w:ascii="宋体" w:eastAsia="仿宋_GB2312" w:hAnsi="宋体" w:cs="仿宋_GB2312" w:hint="eastAsia"/>
          <w:kern w:val="0"/>
          <w:sz w:val="32"/>
          <w:szCs w:val="32"/>
        </w:rPr>
        <w:t>济政字〔</w:t>
      </w:r>
      <w:r w:rsidR="0087658F" w:rsidRPr="0087658F">
        <w:rPr>
          <w:rFonts w:ascii="宋体" w:eastAsia="仿宋_GB2312" w:hAnsi="宋体" w:cs="仿宋_GB2312" w:hint="eastAsia"/>
          <w:kern w:val="0"/>
          <w:sz w:val="32"/>
          <w:szCs w:val="32"/>
        </w:rPr>
        <w:t>2020</w:t>
      </w:r>
      <w:r w:rsidR="0087658F" w:rsidRPr="0087658F">
        <w:rPr>
          <w:rFonts w:ascii="宋体" w:eastAsia="仿宋_GB2312" w:hAnsi="宋体" w:cs="仿宋_GB2312" w:hint="eastAsia"/>
          <w:kern w:val="0"/>
          <w:sz w:val="32"/>
          <w:szCs w:val="32"/>
        </w:rPr>
        <w:t>〕</w:t>
      </w:r>
      <w:r w:rsidR="0087658F" w:rsidRPr="0087658F">
        <w:rPr>
          <w:rFonts w:ascii="宋体" w:eastAsia="仿宋_GB2312" w:hAnsi="宋体" w:cs="仿宋_GB2312" w:hint="eastAsia"/>
          <w:kern w:val="0"/>
          <w:sz w:val="32"/>
          <w:szCs w:val="32"/>
        </w:rPr>
        <w:t>8</w:t>
      </w:r>
      <w:r w:rsidR="0087658F" w:rsidRPr="0087658F">
        <w:rPr>
          <w:rFonts w:ascii="宋体" w:eastAsia="仿宋_GB2312" w:hAnsi="宋体" w:cs="仿宋_GB2312" w:hint="eastAsia"/>
          <w:kern w:val="0"/>
          <w:sz w:val="32"/>
          <w:szCs w:val="32"/>
        </w:rPr>
        <w:t>号</w:t>
      </w:r>
      <w:r w:rsidR="0087658F">
        <w:rPr>
          <w:rFonts w:ascii="宋体" w:eastAsia="仿宋_GB2312" w:hAnsi="宋体" w:cs="仿宋_GB2312" w:hint="eastAsia"/>
          <w:kern w:val="0"/>
          <w:sz w:val="32"/>
          <w:szCs w:val="32"/>
        </w:rPr>
        <w:t>文件条款第</w:t>
      </w:r>
      <w:r w:rsidR="0087658F">
        <w:rPr>
          <w:rFonts w:ascii="宋体" w:eastAsia="仿宋_GB2312" w:hAnsi="宋体" w:cs="仿宋_GB2312"/>
          <w:kern w:val="0"/>
          <w:sz w:val="32"/>
          <w:szCs w:val="32"/>
        </w:rPr>
        <w:t>2</w:t>
      </w:r>
      <w:r w:rsidR="0087658F">
        <w:rPr>
          <w:rFonts w:ascii="宋体" w:eastAsia="仿宋_GB2312" w:hAnsi="宋体" w:cs="仿宋_GB2312" w:hint="eastAsia"/>
          <w:kern w:val="0"/>
          <w:sz w:val="32"/>
          <w:szCs w:val="32"/>
        </w:rPr>
        <w:t>条</w:t>
      </w:r>
      <w:r w:rsidR="0087658F" w:rsidRPr="0087658F">
        <w:rPr>
          <w:rFonts w:ascii="宋体" w:eastAsia="仿宋_GB2312" w:hAnsi="宋体" w:cs="仿宋_GB2312" w:hint="eastAsia"/>
          <w:kern w:val="0"/>
          <w:sz w:val="32"/>
          <w:szCs w:val="32"/>
        </w:rPr>
        <w:t>）</w:t>
      </w:r>
    </w:p>
    <w:p w:rsidR="002D256D" w:rsidRDefault="00F714AC" w:rsidP="00CF31E4">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3</w:t>
      </w:r>
      <w:r>
        <w:rPr>
          <w:rFonts w:ascii="宋体" w:eastAsia="仿宋_GB2312" w:hAnsi="宋体" w:cs="仿宋_GB2312" w:hint="eastAsia"/>
          <w:kern w:val="0"/>
          <w:sz w:val="32"/>
          <w:szCs w:val="32"/>
        </w:rPr>
        <w:t>）对新增（含新引进）规模以上文化企业，给予</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万元一次性补助。分三年兑现，第一年兑现</w:t>
      </w:r>
      <w:r>
        <w:rPr>
          <w:rFonts w:ascii="宋体" w:eastAsia="仿宋_GB2312" w:hAnsi="宋体" w:cs="仿宋_GB2312" w:hint="eastAsia"/>
          <w:kern w:val="0"/>
          <w:sz w:val="32"/>
          <w:szCs w:val="32"/>
        </w:rPr>
        <w:t>15</w:t>
      </w:r>
      <w:r>
        <w:rPr>
          <w:rFonts w:ascii="宋体" w:eastAsia="仿宋_GB2312" w:hAnsi="宋体" w:cs="仿宋_GB2312" w:hint="eastAsia"/>
          <w:kern w:val="0"/>
          <w:sz w:val="32"/>
          <w:szCs w:val="32"/>
        </w:rPr>
        <w:t>万元，第二年兑现</w:t>
      </w:r>
      <w:r>
        <w:rPr>
          <w:rFonts w:ascii="宋体" w:eastAsia="仿宋_GB2312" w:hAnsi="宋体" w:cs="仿宋_GB2312" w:hint="eastAsia"/>
          <w:kern w:val="0"/>
          <w:sz w:val="32"/>
          <w:szCs w:val="32"/>
        </w:rPr>
        <w:t>10</w:t>
      </w:r>
      <w:r>
        <w:rPr>
          <w:rFonts w:ascii="宋体" w:eastAsia="仿宋_GB2312" w:hAnsi="宋体" w:cs="仿宋_GB2312" w:hint="eastAsia"/>
          <w:kern w:val="0"/>
          <w:sz w:val="32"/>
          <w:szCs w:val="32"/>
        </w:rPr>
        <w:t>万元，第三年兑现</w:t>
      </w:r>
      <w:r>
        <w:rPr>
          <w:rFonts w:ascii="宋体" w:eastAsia="仿宋_GB2312" w:hAnsi="宋体" w:cs="仿宋_GB2312" w:hint="eastAsia"/>
          <w:kern w:val="0"/>
          <w:sz w:val="32"/>
          <w:szCs w:val="32"/>
        </w:rPr>
        <w:t>5</w:t>
      </w:r>
      <w:r>
        <w:rPr>
          <w:rFonts w:ascii="宋体" w:eastAsia="仿宋_GB2312" w:hAnsi="宋体" w:cs="仿宋_GB2312" w:hint="eastAsia"/>
          <w:kern w:val="0"/>
          <w:sz w:val="32"/>
          <w:szCs w:val="32"/>
        </w:rPr>
        <w:t>万元。已纳入规模以上文化企业库，经济总量连续三年增长的企业，年经济总量低于</w:t>
      </w:r>
      <w:r>
        <w:rPr>
          <w:rFonts w:ascii="宋体" w:eastAsia="仿宋_GB2312" w:hAnsi="宋体" w:cs="仿宋_GB2312" w:hint="eastAsia"/>
          <w:kern w:val="0"/>
          <w:sz w:val="32"/>
          <w:szCs w:val="32"/>
        </w:rPr>
        <w:t>2000</w:t>
      </w:r>
      <w:r>
        <w:rPr>
          <w:rFonts w:ascii="宋体" w:eastAsia="仿宋_GB2312" w:hAnsi="宋体" w:cs="仿宋_GB2312" w:hint="eastAsia"/>
          <w:kern w:val="0"/>
          <w:sz w:val="32"/>
          <w:szCs w:val="32"/>
        </w:rPr>
        <w:t>万元的，在</w:t>
      </w:r>
      <w:r>
        <w:rPr>
          <w:rFonts w:ascii="宋体" w:eastAsia="仿宋_GB2312" w:hAnsi="宋体" w:cs="仿宋_GB2312" w:hint="eastAsia"/>
          <w:kern w:val="0"/>
          <w:sz w:val="32"/>
          <w:szCs w:val="32"/>
        </w:rPr>
        <w:t>500</w:t>
      </w:r>
      <w:r>
        <w:rPr>
          <w:rFonts w:ascii="宋体" w:eastAsia="仿宋_GB2312" w:hAnsi="宋体" w:cs="仿宋_GB2312" w:hint="eastAsia"/>
          <w:kern w:val="0"/>
          <w:sz w:val="32"/>
          <w:szCs w:val="32"/>
        </w:rPr>
        <w:t>万元的基础上，每增加</w:t>
      </w:r>
      <w:r>
        <w:rPr>
          <w:rFonts w:ascii="宋体" w:eastAsia="仿宋_GB2312" w:hAnsi="宋体" w:cs="仿宋_GB2312" w:hint="eastAsia"/>
          <w:kern w:val="0"/>
          <w:sz w:val="32"/>
          <w:szCs w:val="32"/>
        </w:rPr>
        <w:t>500</w:t>
      </w:r>
      <w:r>
        <w:rPr>
          <w:rFonts w:ascii="宋体" w:eastAsia="仿宋_GB2312" w:hAnsi="宋体" w:cs="仿宋_GB2312" w:hint="eastAsia"/>
          <w:kern w:val="0"/>
          <w:sz w:val="32"/>
          <w:szCs w:val="32"/>
        </w:rPr>
        <w:t>万元给予</w:t>
      </w:r>
      <w:r>
        <w:rPr>
          <w:rFonts w:ascii="宋体" w:eastAsia="仿宋_GB2312" w:hAnsi="宋体" w:cs="仿宋_GB2312" w:hint="eastAsia"/>
          <w:kern w:val="0"/>
          <w:sz w:val="32"/>
          <w:szCs w:val="32"/>
        </w:rPr>
        <w:t>10</w:t>
      </w:r>
      <w:r>
        <w:rPr>
          <w:rFonts w:ascii="宋体" w:eastAsia="仿宋_GB2312" w:hAnsi="宋体" w:cs="仿宋_GB2312" w:hint="eastAsia"/>
          <w:kern w:val="0"/>
          <w:sz w:val="32"/>
          <w:szCs w:val="32"/>
        </w:rPr>
        <w:t>万元补助；年经济总量</w:t>
      </w:r>
      <w:r>
        <w:rPr>
          <w:rFonts w:ascii="宋体" w:eastAsia="仿宋_GB2312" w:hAnsi="宋体" w:cs="仿宋_GB2312" w:hint="eastAsia"/>
          <w:kern w:val="0"/>
          <w:sz w:val="32"/>
          <w:szCs w:val="32"/>
        </w:rPr>
        <w:t>2000</w:t>
      </w:r>
      <w:r>
        <w:rPr>
          <w:rFonts w:ascii="宋体" w:eastAsia="仿宋_GB2312" w:hAnsi="宋体" w:cs="仿宋_GB2312" w:hint="eastAsia"/>
          <w:kern w:val="0"/>
          <w:sz w:val="32"/>
          <w:szCs w:val="32"/>
        </w:rPr>
        <w:t>万元（含）以上</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亿元以下的，在</w:t>
      </w:r>
      <w:r>
        <w:rPr>
          <w:rFonts w:ascii="宋体" w:eastAsia="仿宋_GB2312" w:hAnsi="宋体" w:cs="仿宋_GB2312" w:hint="eastAsia"/>
          <w:kern w:val="0"/>
          <w:sz w:val="32"/>
          <w:szCs w:val="32"/>
        </w:rPr>
        <w:t>2000</w:t>
      </w:r>
      <w:r>
        <w:rPr>
          <w:rFonts w:ascii="宋体" w:eastAsia="仿宋_GB2312" w:hAnsi="宋体" w:cs="仿宋_GB2312" w:hint="eastAsia"/>
          <w:kern w:val="0"/>
          <w:sz w:val="32"/>
          <w:szCs w:val="32"/>
        </w:rPr>
        <w:t>万元的基础上，每增加</w:t>
      </w:r>
      <w:r>
        <w:rPr>
          <w:rFonts w:ascii="宋体" w:eastAsia="仿宋_GB2312" w:hAnsi="宋体" w:cs="仿宋_GB2312" w:hint="eastAsia"/>
          <w:kern w:val="0"/>
          <w:sz w:val="32"/>
          <w:szCs w:val="32"/>
        </w:rPr>
        <w:t>1000</w:t>
      </w:r>
      <w:r>
        <w:rPr>
          <w:rFonts w:ascii="宋体" w:eastAsia="仿宋_GB2312" w:hAnsi="宋体" w:cs="仿宋_GB2312" w:hint="eastAsia"/>
          <w:kern w:val="0"/>
          <w:sz w:val="32"/>
          <w:szCs w:val="32"/>
        </w:rPr>
        <w:t>万元给予</w:t>
      </w:r>
      <w:r>
        <w:rPr>
          <w:rFonts w:ascii="宋体" w:eastAsia="仿宋_GB2312" w:hAnsi="宋体" w:cs="仿宋_GB2312" w:hint="eastAsia"/>
          <w:kern w:val="0"/>
          <w:sz w:val="32"/>
          <w:szCs w:val="32"/>
        </w:rPr>
        <w:t>20</w:t>
      </w:r>
      <w:r>
        <w:rPr>
          <w:rFonts w:ascii="宋体" w:eastAsia="仿宋_GB2312" w:hAnsi="宋体" w:cs="仿宋_GB2312" w:hint="eastAsia"/>
          <w:kern w:val="0"/>
          <w:sz w:val="32"/>
          <w:szCs w:val="32"/>
        </w:rPr>
        <w:t>万元补助。</w:t>
      </w:r>
      <w:r w:rsidR="0087658F" w:rsidRPr="0087658F">
        <w:rPr>
          <w:rFonts w:ascii="宋体" w:eastAsia="仿宋_GB2312" w:hAnsi="宋体" w:cs="仿宋_GB2312" w:hint="eastAsia"/>
          <w:kern w:val="0"/>
          <w:sz w:val="32"/>
          <w:szCs w:val="32"/>
        </w:rPr>
        <w:t>（</w:t>
      </w:r>
      <w:r w:rsidR="0087658F">
        <w:rPr>
          <w:rFonts w:ascii="宋体" w:eastAsia="仿宋_GB2312" w:hAnsi="宋体" w:cs="仿宋_GB2312" w:hint="eastAsia"/>
          <w:kern w:val="0"/>
          <w:sz w:val="32"/>
          <w:szCs w:val="32"/>
        </w:rPr>
        <w:t>对应</w:t>
      </w:r>
      <w:r w:rsidR="0087658F" w:rsidRPr="0087658F">
        <w:rPr>
          <w:rFonts w:ascii="宋体" w:eastAsia="仿宋_GB2312" w:hAnsi="宋体" w:cs="仿宋_GB2312" w:hint="eastAsia"/>
          <w:kern w:val="0"/>
          <w:sz w:val="32"/>
          <w:szCs w:val="32"/>
        </w:rPr>
        <w:t>济政字〔</w:t>
      </w:r>
      <w:r w:rsidR="0087658F" w:rsidRPr="0087658F">
        <w:rPr>
          <w:rFonts w:ascii="宋体" w:eastAsia="仿宋_GB2312" w:hAnsi="宋体" w:cs="仿宋_GB2312" w:hint="eastAsia"/>
          <w:kern w:val="0"/>
          <w:sz w:val="32"/>
          <w:szCs w:val="32"/>
        </w:rPr>
        <w:t>2020</w:t>
      </w:r>
      <w:r w:rsidR="0087658F" w:rsidRPr="0087658F">
        <w:rPr>
          <w:rFonts w:ascii="宋体" w:eastAsia="仿宋_GB2312" w:hAnsi="宋体" w:cs="仿宋_GB2312" w:hint="eastAsia"/>
          <w:kern w:val="0"/>
          <w:sz w:val="32"/>
          <w:szCs w:val="32"/>
        </w:rPr>
        <w:t>〕</w:t>
      </w:r>
      <w:r w:rsidR="0087658F" w:rsidRPr="0087658F">
        <w:rPr>
          <w:rFonts w:ascii="宋体" w:eastAsia="仿宋_GB2312" w:hAnsi="宋体" w:cs="仿宋_GB2312" w:hint="eastAsia"/>
          <w:kern w:val="0"/>
          <w:sz w:val="32"/>
          <w:szCs w:val="32"/>
        </w:rPr>
        <w:t>8</w:t>
      </w:r>
      <w:r w:rsidR="0087658F" w:rsidRPr="0087658F">
        <w:rPr>
          <w:rFonts w:ascii="宋体" w:eastAsia="仿宋_GB2312" w:hAnsi="宋体" w:cs="仿宋_GB2312" w:hint="eastAsia"/>
          <w:kern w:val="0"/>
          <w:sz w:val="32"/>
          <w:szCs w:val="32"/>
        </w:rPr>
        <w:t>号</w:t>
      </w:r>
      <w:r w:rsidR="0087658F">
        <w:rPr>
          <w:rFonts w:ascii="宋体" w:eastAsia="仿宋_GB2312" w:hAnsi="宋体" w:cs="仿宋_GB2312" w:hint="eastAsia"/>
          <w:kern w:val="0"/>
          <w:sz w:val="32"/>
          <w:szCs w:val="32"/>
        </w:rPr>
        <w:t>文件条款第</w:t>
      </w:r>
      <w:r w:rsidR="0087658F">
        <w:rPr>
          <w:rFonts w:ascii="宋体" w:eastAsia="仿宋_GB2312" w:hAnsi="宋体" w:cs="仿宋_GB2312"/>
          <w:kern w:val="0"/>
          <w:sz w:val="32"/>
          <w:szCs w:val="32"/>
        </w:rPr>
        <w:t>3</w:t>
      </w:r>
      <w:r w:rsidR="0087658F">
        <w:rPr>
          <w:rFonts w:ascii="宋体" w:eastAsia="仿宋_GB2312" w:hAnsi="宋体" w:cs="仿宋_GB2312" w:hint="eastAsia"/>
          <w:kern w:val="0"/>
          <w:sz w:val="32"/>
          <w:szCs w:val="32"/>
        </w:rPr>
        <w:t>条</w:t>
      </w:r>
      <w:r w:rsidR="0087658F" w:rsidRPr="0087658F">
        <w:rPr>
          <w:rFonts w:ascii="宋体" w:eastAsia="仿宋_GB2312" w:hAnsi="宋体" w:cs="仿宋_GB2312" w:hint="eastAsia"/>
          <w:kern w:val="0"/>
          <w:sz w:val="32"/>
          <w:szCs w:val="32"/>
        </w:rPr>
        <w:t>）</w:t>
      </w:r>
    </w:p>
    <w:p w:rsidR="002D256D" w:rsidRPr="0087658F" w:rsidRDefault="00F714AC" w:rsidP="00CF31E4">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4</w:t>
      </w:r>
      <w:r>
        <w:rPr>
          <w:rFonts w:ascii="宋体" w:eastAsia="仿宋_GB2312" w:hAnsi="宋体" w:cs="仿宋_GB2312" w:hint="eastAsia"/>
          <w:kern w:val="0"/>
          <w:sz w:val="32"/>
          <w:szCs w:val="32"/>
        </w:rPr>
        <w:t>）对新引进的全国</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强文化企业，给予</w:t>
      </w:r>
      <w:r>
        <w:rPr>
          <w:rFonts w:ascii="宋体" w:eastAsia="仿宋_GB2312" w:hAnsi="宋体" w:cs="仿宋_GB2312" w:hint="eastAsia"/>
          <w:kern w:val="0"/>
          <w:sz w:val="32"/>
          <w:szCs w:val="32"/>
        </w:rPr>
        <w:t>500</w:t>
      </w:r>
      <w:r>
        <w:rPr>
          <w:rFonts w:ascii="宋体" w:eastAsia="仿宋_GB2312" w:hAnsi="宋体" w:cs="仿宋_GB2312" w:hint="eastAsia"/>
          <w:kern w:val="0"/>
          <w:sz w:val="32"/>
          <w:szCs w:val="32"/>
        </w:rPr>
        <w:t>万元一次性补助。分三年兑现，第一年兑现</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，第二年兑现</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，第三年兑现</w:t>
      </w:r>
      <w:r>
        <w:rPr>
          <w:rFonts w:ascii="宋体" w:eastAsia="仿宋_GB2312" w:hAnsi="宋体" w:cs="仿宋_GB2312" w:hint="eastAsia"/>
          <w:kern w:val="0"/>
          <w:sz w:val="32"/>
          <w:szCs w:val="32"/>
        </w:rPr>
        <w:t>20%</w:t>
      </w:r>
      <w:r>
        <w:rPr>
          <w:rFonts w:ascii="宋体" w:eastAsia="仿宋_GB2312" w:hAnsi="宋体" w:cs="仿宋_GB2312" w:hint="eastAsia"/>
          <w:kern w:val="0"/>
          <w:sz w:val="32"/>
          <w:szCs w:val="32"/>
        </w:rPr>
        <w:t>。</w:t>
      </w:r>
      <w:r w:rsidR="0087658F" w:rsidRPr="0087658F">
        <w:rPr>
          <w:rFonts w:ascii="宋体" w:eastAsia="仿宋_GB2312" w:hAnsi="宋体" w:cs="仿宋_GB2312" w:hint="eastAsia"/>
          <w:kern w:val="0"/>
          <w:sz w:val="32"/>
          <w:szCs w:val="32"/>
        </w:rPr>
        <w:t>（</w:t>
      </w:r>
      <w:r w:rsidR="0087658F">
        <w:rPr>
          <w:rFonts w:ascii="宋体" w:eastAsia="仿宋_GB2312" w:hAnsi="宋体" w:cs="仿宋_GB2312" w:hint="eastAsia"/>
          <w:kern w:val="0"/>
          <w:sz w:val="32"/>
          <w:szCs w:val="32"/>
        </w:rPr>
        <w:t>对应</w:t>
      </w:r>
      <w:r w:rsidR="0087658F" w:rsidRPr="0087658F">
        <w:rPr>
          <w:rFonts w:ascii="宋体" w:eastAsia="仿宋_GB2312" w:hAnsi="宋体" w:cs="仿宋_GB2312" w:hint="eastAsia"/>
          <w:kern w:val="0"/>
          <w:sz w:val="32"/>
          <w:szCs w:val="32"/>
        </w:rPr>
        <w:t>济政字〔</w:t>
      </w:r>
      <w:r w:rsidR="0087658F" w:rsidRPr="0087658F">
        <w:rPr>
          <w:rFonts w:ascii="宋体" w:eastAsia="仿宋_GB2312" w:hAnsi="宋体" w:cs="仿宋_GB2312" w:hint="eastAsia"/>
          <w:kern w:val="0"/>
          <w:sz w:val="32"/>
          <w:szCs w:val="32"/>
        </w:rPr>
        <w:t>2020</w:t>
      </w:r>
      <w:r w:rsidR="0087658F" w:rsidRPr="0087658F">
        <w:rPr>
          <w:rFonts w:ascii="宋体" w:eastAsia="仿宋_GB2312" w:hAnsi="宋体" w:cs="仿宋_GB2312" w:hint="eastAsia"/>
          <w:kern w:val="0"/>
          <w:sz w:val="32"/>
          <w:szCs w:val="32"/>
        </w:rPr>
        <w:t>〕</w:t>
      </w:r>
      <w:r w:rsidR="0087658F" w:rsidRPr="0087658F">
        <w:rPr>
          <w:rFonts w:ascii="宋体" w:eastAsia="仿宋_GB2312" w:hAnsi="宋体" w:cs="仿宋_GB2312" w:hint="eastAsia"/>
          <w:kern w:val="0"/>
          <w:sz w:val="32"/>
          <w:szCs w:val="32"/>
        </w:rPr>
        <w:t>8</w:t>
      </w:r>
      <w:r w:rsidR="0087658F" w:rsidRPr="0087658F">
        <w:rPr>
          <w:rFonts w:ascii="宋体" w:eastAsia="仿宋_GB2312" w:hAnsi="宋体" w:cs="仿宋_GB2312" w:hint="eastAsia"/>
          <w:kern w:val="0"/>
          <w:sz w:val="32"/>
          <w:szCs w:val="32"/>
        </w:rPr>
        <w:t>号</w:t>
      </w:r>
      <w:r w:rsidR="0087658F">
        <w:rPr>
          <w:rFonts w:ascii="宋体" w:eastAsia="仿宋_GB2312" w:hAnsi="宋体" w:cs="仿宋_GB2312" w:hint="eastAsia"/>
          <w:kern w:val="0"/>
          <w:sz w:val="32"/>
          <w:szCs w:val="32"/>
        </w:rPr>
        <w:t>文件条款第</w:t>
      </w:r>
      <w:r w:rsidR="0087658F">
        <w:rPr>
          <w:rFonts w:ascii="宋体" w:eastAsia="仿宋_GB2312" w:hAnsi="宋体" w:cs="仿宋_GB2312"/>
          <w:kern w:val="0"/>
          <w:sz w:val="32"/>
          <w:szCs w:val="32"/>
        </w:rPr>
        <w:t>4</w:t>
      </w:r>
      <w:r w:rsidR="0087658F">
        <w:rPr>
          <w:rFonts w:ascii="宋体" w:eastAsia="仿宋_GB2312" w:hAnsi="宋体" w:cs="仿宋_GB2312" w:hint="eastAsia"/>
          <w:kern w:val="0"/>
          <w:sz w:val="32"/>
          <w:szCs w:val="32"/>
        </w:rPr>
        <w:t>条</w:t>
      </w:r>
      <w:r w:rsidR="0087658F" w:rsidRPr="0087658F">
        <w:rPr>
          <w:rFonts w:ascii="宋体" w:eastAsia="仿宋_GB2312" w:hAnsi="宋体" w:cs="仿宋_GB2312" w:hint="eastAsia"/>
          <w:kern w:val="0"/>
          <w:sz w:val="32"/>
          <w:szCs w:val="32"/>
        </w:rPr>
        <w:t>）</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支持奖励所需资金由市、区（县）两级财政按</w:t>
      </w:r>
      <w:r>
        <w:rPr>
          <w:rFonts w:ascii="宋体" w:eastAsia="仿宋_GB2312" w:hAnsi="宋体" w:cs="仿宋_GB2312" w:hint="eastAsia"/>
          <w:kern w:val="0"/>
          <w:sz w:val="32"/>
          <w:szCs w:val="32"/>
        </w:rPr>
        <w:t>5:5</w:t>
      </w:r>
      <w:r>
        <w:rPr>
          <w:rFonts w:ascii="宋体" w:eastAsia="仿宋_GB2312" w:hAnsi="宋体" w:cs="仿宋_GB2312" w:hint="eastAsia"/>
          <w:kern w:val="0"/>
          <w:sz w:val="32"/>
          <w:szCs w:val="32"/>
        </w:rPr>
        <w:t>比例分担。</w:t>
      </w:r>
    </w:p>
    <w:p w:rsidR="002D256D" w:rsidRDefault="00F714AC">
      <w:pPr>
        <w:spacing w:line="600" w:lineRule="exact"/>
        <w:rPr>
          <w:rFonts w:ascii="楷体_GB2312" w:eastAsia="楷体_GB2312" w:hAnsi="宋体" w:cs="仿宋_GB2312"/>
          <w:bCs/>
          <w:kern w:val="0"/>
          <w:sz w:val="32"/>
          <w:szCs w:val="32"/>
        </w:rPr>
      </w:pPr>
      <w:r>
        <w:rPr>
          <w:rFonts w:ascii="黑体" w:eastAsia="黑体" w:hAnsi="黑体" w:cs="仿宋_GB2312" w:hint="eastAsia"/>
          <w:sz w:val="32"/>
          <w:szCs w:val="32"/>
        </w:rPr>
        <w:t xml:space="preserve">   </w:t>
      </w:r>
      <w:r>
        <w:rPr>
          <w:rFonts w:ascii="楷体_GB2312" w:eastAsia="楷体_GB2312" w:hAnsi="宋体" w:cs="仿宋_GB2312" w:hint="eastAsia"/>
          <w:bCs/>
          <w:kern w:val="0"/>
          <w:sz w:val="32"/>
          <w:szCs w:val="32"/>
        </w:rPr>
        <w:t xml:space="preserve"> 2.支持重大产业项目和载体建设运营。</w:t>
      </w:r>
    </w:p>
    <w:p w:rsidR="002D256D" w:rsidRDefault="00F714AC">
      <w:pPr>
        <w:adjustRightInd w:val="0"/>
        <w:snapToGrid w:val="0"/>
        <w:spacing w:line="600" w:lineRule="exact"/>
        <w:rPr>
          <w:rFonts w:ascii="宋体" w:eastAsia="仿宋_GB2312" w:hAnsi="宋体" w:cs="仿宋_GB2312"/>
          <w:kern w:val="0"/>
          <w:sz w:val="32"/>
          <w:szCs w:val="32"/>
        </w:rPr>
      </w:pPr>
      <w:r>
        <w:rPr>
          <w:rFonts w:ascii="黑体" w:eastAsia="黑体" w:hAnsi="黑体" w:cs="仿宋_GB2312" w:hint="eastAsia"/>
          <w:sz w:val="32"/>
          <w:szCs w:val="32"/>
        </w:rPr>
        <w:t xml:space="preserve">   </w:t>
      </w:r>
      <w:r w:rsidR="003653E8">
        <w:rPr>
          <w:rFonts w:ascii="黑体" w:eastAsia="黑体" w:hAnsi="黑体" w:cs="仿宋_GB2312"/>
          <w:sz w:val="32"/>
          <w:szCs w:val="32"/>
        </w:rPr>
        <w:t xml:space="preserve"> </w:t>
      </w:r>
      <w:r>
        <w:rPr>
          <w:rFonts w:ascii="宋体" w:eastAsia="仿宋_GB2312" w:hAnsi="宋体" w:cs="仿宋_GB2312" w:hint="eastAsia"/>
          <w:kern w:val="0"/>
          <w:sz w:val="32"/>
          <w:szCs w:val="32"/>
        </w:rPr>
        <w:t>（</w:t>
      </w:r>
      <w:r>
        <w:rPr>
          <w:rFonts w:ascii="宋体" w:eastAsia="仿宋_GB2312" w:hAnsi="宋体" w:cs="仿宋_GB2312"/>
          <w:kern w:val="0"/>
          <w:sz w:val="32"/>
          <w:szCs w:val="32"/>
        </w:rPr>
        <w:t>1</w:t>
      </w:r>
      <w:r>
        <w:rPr>
          <w:rFonts w:ascii="宋体" w:eastAsia="仿宋_GB2312" w:hAnsi="宋体" w:cs="仿宋_GB2312" w:hint="eastAsia"/>
          <w:kern w:val="0"/>
          <w:sz w:val="32"/>
          <w:szCs w:val="32"/>
        </w:rPr>
        <w:t>）入库项目凡通过立项评审且实质性启动建设的，给予</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300</w:t>
      </w:r>
      <w:r>
        <w:rPr>
          <w:rFonts w:ascii="宋体" w:eastAsia="仿宋_GB2312" w:hAnsi="宋体" w:cs="仿宋_GB2312" w:hint="eastAsia"/>
          <w:kern w:val="0"/>
          <w:sz w:val="32"/>
          <w:szCs w:val="32"/>
        </w:rPr>
        <w:t>万元的一次性补助。分三年兑现，第一年兑现</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，第二年兑现</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，第三年兑现</w:t>
      </w:r>
      <w:r>
        <w:rPr>
          <w:rFonts w:ascii="宋体" w:eastAsia="仿宋_GB2312" w:hAnsi="宋体" w:cs="仿宋_GB2312" w:hint="eastAsia"/>
          <w:kern w:val="0"/>
          <w:sz w:val="32"/>
          <w:szCs w:val="32"/>
        </w:rPr>
        <w:t>20%</w:t>
      </w:r>
      <w:r>
        <w:rPr>
          <w:rFonts w:ascii="宋体" w:eastAsia="仿宋_GB2312" w:hAnsi="宋体" w:cs="仿宋_GB2312" w:hint="eastAsia"/>
          <w:kern w:val="0"/>
          <w:sz w:val="32"/>
          <w:szCs w:val="32"/>
        </w:rPr>
        <w:t>。</w:t>
      </w:r>
      <w:r w:rsidR="0087658F" w:rsidRPr="0087658F">
        <w:rPr>
          <w:rFonts w:ascii="宋体" w:eastAsia="仿宋_GB2312" w:hAnsi="宋体" w:cs="仿宋_GB2312" w:hint="eastAsia"/>
          <w:kern w:val="0"/>
          <w:sz w:val="32"/>
          <w:szCs w:val="32"/>
        </w:rPr>
        <w:t>（对应济政字〔</w:t>
      </w:r>
      <w:r w:rsidR="0087658F" w:rsidRPr="0087658F">
        <w:rPr>
          <w:rFonts w:ascii="宋体" w:eastAsia="仿宋_GB2312" w:hAnsi="宋体" w:cs="仿宋_GB2312" w:hint="eastAsia"/>
          <w:kern w:val="0"/>
          <w:sz w:val="32"/>
          <w:szCs w:val="32"/>
        </w:rPr>
        <w:t>2020</w:t>
      </w:r>
      <w:r w:rsidR="0087658F" w:rsidRPr="0087658F">
        <w:rPr>
          <w:rFonts w:ascii="宋体" w:eastAsia="仿宋_GB2312" w:hAnsi="宋体" w:cs="仿宋_GB2312" w:hint="eastAsia"/>
          <w:kern w:val="0"/>
          <w:sz w:val="32"/>
          <w:szCs w:val="32"/>
        </w:rPr>
        <w:t>〕</w:t>
      </w:r>
      <w:r w:rsidR="0087658F" w:rsidRPr="0087658F">
        <w:rPr>
          <w:rFonts w:ascii="宋体" w:eastAsia="仿宋_GB2312" w:hAnsi="宋体" w:cs="仿宋_GB2312" w:hint="eastAsia"/>
          <w:kern w:val="0"/>
          <w:sz w:val="32"/>
          <w:szCs w:val="32"/>
        </w:rPr>
        <w:t>8</w:t>
      </w:r>
      <w:r w:rsidR="0087658F" w:rsidRPr="0087658F">
        <w:rPr>
          <w:rFonts w:ascii="宋体" w:eastAsia="仿宋_GB2312" w:hAnsi="宋体" w:cs="仿宋_GB2312" w:hint="eastAsia"/>
          <w:kern w:val="0"/>
          <w:sz w:val="32"/>
          <w:szCs w:val="32"/>
        </w:rPr>
        <w:t>号文件条款第</w:t>
      </w:r>
      <w:r w:rsidR="0087658F">
        <w:rPr>
          <w:rFonts w:ascii="宋体" w:eastAsia="仿宋_GB2312" w:hAnsi="宋体" w:cs="仿宋_GB2312"/>
          <w:kern w:val="0"/>
          <w:sz w:val="32"/>
          <w:szCs w:val="32"/>
        </w:rPr>
        <w:t>5</w:t>
      </w:r>
      <w:r w:rsidR="0087658F" w:rsidRPr="0087658F">
        <w:rPr>
          <w:rFonts w:ascii="宋体" w:eastAsia="仿宋_GB2312" w:hAnsi="宋体" w:cs="仿宋_GB2312" w:hint="eastAsia"/>
          <w:kern w:val="0"/>
          <w:sz w:val="32"/>
          <w:szCs w:val="32"/>
        </w:rPr>
        <w:t>条）</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）对首次评为国家级文化产业示范园区、文化产业实验园区、文化和科技融合示范基地、广告产业园区、动漫游戏产业基地、数字出版基地、影视基地的入库园区，给予</w:t>
      </w:r>
      <w:r>
        <w:rPr>
          <w:rFonts w:ascii="宋体" w:eastAsia="仿宋_GB2312" w:hAnsi="宋体" w:cs="仿宋_GB2312" w:hint="eastAsia"/>
          <w:kern w:val="0"/>
          <w:sz w:val="32"/>
          <w:szCs w:val="32"/>
        </w:rPr>
        <w:t>500</w:t>
      </w:r>
      <w:r>
        <w:rPr>
          <w:rFonts w:ascii="宋体" w:eastAsia="仿宋_GB2312" w:hAnsi="宋体" w:cs="仿宋_GB2312" w:hint="eastAsia"/>
          <w:kern w:val="0"/>
          <w:sz w:val="32"/>
          <w:szCs w:val="32"/>
        </w:rPr>
        <w:t>万元一次性补助；对首次评为省级文化产业园区、省级广告产业园区的入库园区，给</w:t>
      </w:r>
      <w:r>
        <w:rPr>
          <w:rFonts w:ascii="宋体" w:eastAsia="仿宋_GB2312" w:hAnsi="宋体" w:cs="仿宋_GB2312" w:hint="eastAsia"/>
          <w:kern w:val="0"/>
          <w:sz w:val="32"/>
          <w:szCs w:val="32"/>
        </w:rPr>
        <w:lastRenderedPageBreak/>
        <w:t>予</w:t>
      </w:r>
      <w:r>
        <w:rPr>
          <w:rFonts w:ascii="宋体" w:eastAsia="仿宋_GB2312" w:hAnsi="宋体" w:cs="仿宋_GB2312" w:hint="eastAsia"/>
          <w:kern w:val="0"/>
          <w:sz w:val="32"/>
          <w:szCs w:val="32"/>
        </w:rPr>
        <w:t>200</w:t>
      </w:r>
      <w:r>
        <w:rPr>
          <w:rFonts w:ascii="宋体" w:eastAsia="仿宋_GB2312" w:hAnsi="宋体" w:cs="仿宋_GB2312" w:hint="eastAsia"/>
          <w:kern w:val="0"/>
          <w:sz w:val="32"/>
          <w:szCs w:val="32"/>
        </w:rPr>
        <w:t>万元一次性补助。</w:t>
      </w:r>
      <w:r w:rsidR="0087658F" w:rsidRPr="0087658F">
        <w:rPr>
          <w:rFonts w:ascii="宋体" w:eastAsia="仿宋_GB2312" w:hAnsi="宋体" w:cs="仿宋_GB2312" w:hint="eastAsia"/>
          <w:kern w:val="0"/>
          <w:sz w:val="32"/>
          <w:szCs w:val="32"/>
        </w:rPr>
        <w:t>（对应济政字〔</w:t>
      </w:r>
      <w:r w:rsidR="0087658F" w:rsidRPr="0087658F">
        <w:rPr>
          <w:rFonts w:ascii="宋体" w:eastAsia="仿宋_GB2312" w:hAnsi="宋体" w:cs="仿宋_GB2312" w:hint="eastAsia"/>
          <w:kern w:val="0"/>
          <w:sz w:val="32"/>
          <w:szCs w:val="32"/>
        </w:rPr>
        <w:t>2020</w:t>
      </w:r>
      <w:r w:rsidR="0087658F" w:rsidRPr="0087658F">
        <w:rPr>
          <w:rFonts w:ascii="宋体" w:eastAsia="仿宋_GB2312" w:hAnsi="宋体" w:cs="仿宋_GB2312" w:hint="eastAsia"/>
          <w:kern w:val="0"/>
          <w:sz w:val="32"/>
          <w:szCs w:val="32"/>
        </w:rPr>
        <w:t>〕</w:t>
      </w:r>
      <w:r w:rsidR="0087658F" w:rsidRPr="0087658F">
        <w:rPr>
          <w:rFonts w:ascii="宋体" w:eastAsia="仿宋_GB2312" w:hAnsi="宋体" w:cs="仿宋_GB2312" w:hint="eastAsia"/>
          <w:kern w:val="0"/>
          <w:sz w:val="32"/>
          <w:szCs w:val="32"/>
        </w:rPr>
        <w:t>8</w:t>
      </w:r>
      <w:r w:rsidR="0087658F" w:rsidRPr="0087658F">
        <w:rPr>
          <w:rFonts w:ascii="宋体" w:eastAsia="仿宋_GB2312" w:hAnsi="宋体" w:cs="仿宋_GB2312" w:hint="eastAsia"/>
          <w:kern w:val="0"/>
          <w:sz w:val="32"/>
          <w:szCs w:val="32"/>
        </w:rPr>
        <w:t>号文件条款第</w:t>
      </w:r>
      <w:r w:rsidR="0087658F">
        <w:rPr>
          <w:rFonts w:ascii="宋体" w:eastAsia="仿宋_GB2312" w:hAnsi="宋体" w:cs="仿宋_GB2312"/>
          <w:kern w:val="0"/>
          <w:sz w:val="32"/>
          <w:szCs w:val="32"/>
        </w:rPr>
        <w:t>7</w:t>
      </w:r>
      <w:r w:rsidR="0087658F" w:rsidRPr="0087658F">
        <w:rPr>
          <w:rFonts w:ascii="宋体" w:eastAsia="仿宋_GB2312" w:hAnsi="宋体" w:cs="仿宋_GB2312" w:hint="eastAsia"/>
          <w:kern w:val="0"/>
          <w:sz w:val="32"/>
          <w:szCs w:val="32"/>
        </w:rPr>
        <w:t>条）</w:t>
      </w:r>
    </w:p>
    <w:p w:rsidR="002D256D" w:rsidRDefault="00F714AC" w:rsidP="00CF31E4">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3</w:t>
      </w:r>
      <w:r>
        <w:rPr>
          <w:rFonts w:ascii="宋体" w:eastAsia="仿宋_GB2312" w:hAnsi="宋体" w:cs="仿宋_GB2312" w:hint="eastAsia"/>
          <w:kern w:val="0"/>
          <w:sz w:val="32"/>
          <w:szCs w:val="32"/>
        </w:rPr>
        <w:t>）鼓励利用已取得合法房产手续的工业厂房、历史文化街区等存量房产兴办文化产业园区。项目竣工投用后房屋建筑面积在</w:t>
      </w:r>
      <w:r>
        <w:rPr>
          <w:rFonts w:ascii="宋体" w:eastAsia="仿宋_GB2312" w:hAnsi="宋体" w:cs="仿宋_GB2312" w:hint="eastAsia"/>
          <w:kern w:val="0"/>
          <w:sz w:val="32"/>
          <w:szCs w:val="32"/>
        </w:rPr>
        <w:t>10000</w:t>
      </w:r>
      <w:r>
        <w:rPr>
          <w:rFonts w:ascii="宋体" w:eastAsia="仿宋_GB2312" w:hAnsi="宋体" w:cs="仿宋_GB2312" w:hint="eastAsia"/>
          <w:kern w:val="0"/>
          <w:sz w:val="32"/>
          <w:szCs w:val="32"/>
        </w:rPr>
        <w:t>平方米（含）以上、</w:t>
      </w:r>
      <w:r>
        <w:rPr>
          <w:rFonts w:ascii="宋体" w:eastAsia="仿宋_GB2312" w:hAnsi="宋体" w:cs="仿宋_GB2312" w:hint="eastAsia"/>
          <w:kern w:val="0"/>
          <w:sz w:val="32"/>
          <w:szCs w:val="32"/>
        </w:rPr>
        <w:t>20000</w:t>
      </w:r>
      <w:r>
        <w:rPr>
          <w:rFonts w:ascii="宋体" w:eastAsia="仿宋_GB2312" w:hAnsi="宋体" w:cs="仿宋_GB2312" w:hint="eastAsia"/>
          <w:kern w:val="0"/>
          <w:sz w:val="32"/>
          <w:szCs w:val="32"/>
        </w:rPr>
        <w:t>平方米以下的，给予</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万元一次性补助；</w:t>
      </w:r>
      <w:r>
        <w:rPr>
          <w:rFonts w:ascii="宋体" w:eastAsia="仿宋_GB2312" w:hAnsi="宋体" w:cs="仿宋_GB2312" w:hint="eastAsia"/>
          <w:kern w:val="0"/>
          <w:sz w:val="32"/>
          <w:szCs w:val="32"/>
        </w:rPr>
        <w:t>20000</w:t>
      </w:r>
      <w:r>
        <w:rPr>
          <w:rFonts w:ascii="宋体" w:eastAsia="仿宋_GB2312" w:hAnsi="宋体" w:cs="仿宋_GB2312" w:hint="eastAsia"/>
          <w:kern w:val="0"/>
          <w:sz w:val="32"/>
          <w:szCs w:val="32"/>
        </w:rPr>
        <w:t>平方米（含）以上、</w:t>
      </w:r>
      <w:r>
        <w:rPr>
          <w:rFonts w:ascii="宋体" w:eastAsia="仿宋_GB2312" w:hAnsi="宋体" w:cs="仿宋_GB2312" w:hint="eastAsia"/>
          <w:kern w:val="0"/>
          <w:sz w:val="32"/>
          <w:szCs w:val="32"/>
        </w:rPr>
        <w:t>50000</w:t>
      </w:r>
      <w:r>
        <w:rPr>
          <w:rFonts w:ascii="宋体" w:eastAsia="仿宋_GB2312" w:hAnsi="宋体" w:cs="仿宋_GB2312" w:hint="eastAsia"/>
          <w:kern w:val="0"/>
          <w:sz w:val="32"/>
          <w:szCs w:val="32"/>
        </w:rPr>
        <w:t>平方米以下的，给予</w:t>
      </w:r>
      <w:r>
        <w:rPr>
          <w:rFonts w:ascii="宋体" w:eastAsia="仿宋_GB2312" w:hAnsi="宋体" w:cs="仿宋_GB2312" w:hint="eastAsia"/>
          <w:kern w:val="0"/>
          <w:sz w:val="32"/>
          <w:szCs w:val="32"/>
        </w:rPr>
        <w:t>200</w:t>
      </w:r>
      <w:r>
        <w:rPr>
          <w:rFonts w:ascii="宋体" w:eastAsia="仿宋_GB2312" w:hAnsi="宋体" w:cs="仿宋_GB2312" w:hint="eastAsia"/>
          <w:kern w:val="0"/>
          <w:sz w:val="32"/>
          <w:szCs w:val="32"/>
        </w:rPr>
        <w:t>万元一次性补助；</w:t>
      </w:r>
      <w:r>
        <w:rPr>
          <w:rFonts w:ascii="宋体" w:eastAsia="仿宋_GB2312" w:hAnsi="宋体" w:cs="仿宋_GB2312" w:hint="eastAsia"/>
          <w:kern w:val="0"/>
          <w:sz w:val="32"/>
          <w:szCs w:val="32"/>
        </w:rPr>
        <w:t>50000</w:t>
      </w:r>
      <w:r>
        <w:rPr>
          <w:rFonts w:ascii="宋体" w:eastAsia="仿宋_GB2312" w:hAnsi="宋体" w:cs="仿宋_GB2312" w:hint="eastAsia"/>
          <w:kern w:val="0"/>
          <w:sz w:val="32"/>
          <w:szCs w:val="32"/>
        </w:rPr>
        <w:t>平方米（含）以上的，给予</w:t>
      </w:r>
      <w:r>
        <w:rPr>
          <w:rFonts w:ascii="宋体" w:eastAsia="仿宋_GB2312" w:hAnsi="宋体" w:cs="仿宋_GB2312" w:hint="eastAsia"/>
          <w:kern w:val="0"/>
          <w:sz w:val="32"/>
          <w:szCs w:val="32"/>
        </w:rPr>
        <w:t>500</w:t>
      </w:r>
      <w:r>
        <w:rPr>
          <w:rFonts w:ascii="宋体" w:eastAsia="仿宋_GB2312" w:hAnsi="宋体" w:cs="仿宋_GB2312" w:hint="eastAsia"/>
          <w:kern w:val="0"/>
          <w:sz w:val="32"/>
          <w:szCs w:val="32"/>
        </w:rPr>
        <w:t>万元一次性补助。</w:t>
      </w:r>
      <w:r w:rsidR="0087658F" w:rsidRPr="0087658F">
        <w:rPr>
          <w:rFonts w:ascii="宋体" w:eastAsia="仿宋_GB2312" w:hAnsi="宋体" w:cs="仿宋_GB2312" w:hint="eastAsia"/>
          <w:kern w:val="0"/>
          <w:sz w:val="32"/>
          <w:szCs w:val="32"/>
        </w:rPr>
        <w:t>（</w:t>
      </w:r>
      <w:r w:rsidR="0087658F">
        <w:rPr>
          <w:rFonts w:ascii="宋体" w:eastAsia="仿宋_GB2312" w:hAnsi="宋体" w:cs="仿宋_GB2312" w:hint="eastAsia"/>
          <w:kern w:val="0"/>
          <w:sz w:val="32"/>
          <w:szCs w:val="32"/>
        </w:rPr>
        <w:t>对应</w:t>
      </w:r>
      <w:r w:rsidR="0087658F" w:rsidRPr="0087658F">
        <w:rPr>
          <w:rFonts w:ascii="宋体" w:eastAsia="仿宋_GB2312" w:hAnsi="宋体" w:cs="仿宋_GB2312" w:hint="eastAsia"/>
          <w:kern w:val="0"/>
          <w:sz w:val="32"/>
          <w:szCs w:val="32"/>
        </w:rPr>
        <w:t>济政字〔</w:t>
      </w:r>
      <w:r w:rsidR="0087658F" w:rsidRPr="0087658F">
        <w:rPr>
          <w:rFonts w:ascii="宋体" w:eastAsia="仿宋_GB2312" w:hAnsi="宋体" w:cs="仿宋_GB2312" w:hint="eastAsia"/>
          <w:kern w:val="0"/>
          <w:sz w:val="32"/>
          <w:szCs w:val="32"/>
        </w:rPr>
        <w:t>2020</w:t>
      </w:r>
      <w:r w:rsidR="0087658F" w:rsidRPr="0087658F">
        <w:rPr>
          <w:rFonts w:ascii="宋体" w:eastAsia="仿宋_GB2312" w:hAnsi="宋体" w:cs="仿宋_GB2312" w:hint="eastAsia"/>
          <w:kern w:val="0"/>
          <w:sz w:val="32"/>
          <w:szCs w:val="32"/>
        </w:rPr>
        <w:t>〕</w:t>
      </w:r>
      <w:r w:rsidR="0087658F" w:rsidRPr="0087658F">
        <w:rPr>
          <w:rFonts w:ascii="宋体" w:eastAsia="仿宋_GB2312" w:hAnsi="宋体" w:cs="仿宋_GB2312" w:hint="eastAsia"/>
          <w:kern w:val="0"/>
          <w:sz w:val="32"/>
          <w:szCs w:val="32"/>
        </w:rPr>
        <w:t>8</w:t>
      </w:r>
      <w:r w:rsidR="0087658F" w:rsidRPr="0087658F">
        <w:rPr>
          <w:rFonts w:ascii="宋体" w:eastAsia="仿宋_GB2312" w:hAnsi="宋体" w:cs="仿宋_GB2312" w:hint="eastAsia"/>
          <w:kern w:val="0"/>
          <w:sz w:val="32"/>
          <w:szCs w:val="32"/>
        </w:rPr>
        <w:t>号</w:t>
      </w:r>
      <w:r w:rsidR="0087658F">
        <w:rPr>
          <w:rFonts w:ascii="宋体" w:eastAsia="仿宋_GB2312" w:hAnsi="宋体" w:cs="仿宋_GB2312" w:hint="eastAsia"/>
          <w:kern w:val="0"/>
          <w:sz w:val="32"/>
          <w:szCs w:val="32"/>
        </w:rPr>
        <w:t>文件条款第</w:t>
      </w:r>
      <w:r w:rsidR="0087658F">
        <w:rPr>
          <w:rFonts w:ascii="宋体" w:eastAsia="仿宋_GB2312" w:hAnsi="宋体" w:cs="仿宋_GB2312"/>
          <w:kern w:val="0"/>
          <w:sz w:val="32"/>
          <w:szCs w:val="32"/>
        </w:rPr>
        <w:t>8</w:t>
      </w:r>
      <w:r w:rsidR="0087658F">
        <w:rPr>
          <w:rFonts w:ascii="宋体" w:eastAsia="仿宋_GB2312" w:hAnsi="宋体" w:cs="仿宋_GB2312" w:hint="eastAsia"/>
          <w:kern w:val="0"/>
          <w:sz w:val="32"/>
          <w:szCs w:val="32"/>
        </w:rPr>
        <w:t>条</w:t>
      </w:r>
      <w:r w:rsidR="0087658F" w:rsidRPr="0087658F">
        <w:rPr>
          <w:rFonts w:ascii="宋体" w:eastAsia="仿宋_GB2312" w:hAnsi="宋体" w:cs="仿宋_GB2312" w:hint="eastAsia"/>
          <w:kern w:val="0"/>
          <w:sz w:val="32"/>
          <w:szCs w:val="32"/>
        </w:rPr>
        <w:t>）</w:t>
      </w:r>
    </w:p>
    <w:p w:rsidR="0087658F" w:rsidRDefault="00F714AC" w:rsidP="00CF31E4">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4</w:t>
      </w:r>
      <w:r>
        <w:rPr>
          <w:rFonts w:ascii="宋体" w:eastAsia="仿宋_GB2312" w:hAnsi="宋体" w:cs="仿宋_GB2312" w:hint="eastAsia"/>
          <w:kern w:val="0"/>
          <w:sz w:val="32"/>
          <w:szCs w:val="32"/>
        </w:rPr>
        <w:t>）对建筑面积在</w:t>
      </w:r>
      <w:r>
        <w:rPr>
          <w:rFonts w:ascii="宋体" w:eastAsia="仿宋_GB2312" w:hAnsi="宋体" w:cs="仿宋_GB2312" w:hint="eastAsia"/>
          <w:kern w:val="0"/>
          <w:sz w:val="32"/>
          <w:szCs w:val="32"/>
        </w:rPr>
        <w:t>10000</w:t>
      </w:r>
      <w:r>
        <w:rPr>
          <w:rFonts w:ascii="宋体" w:eastAsia="仿宋_GB2312" w:hAnsi="宋体" w:cs="仿宋_GB2312" w:hint="eastAsia"/>
          <w:kern w:val="0"/>
          <w:sz w:val="32"/>
          <w:szCs w:val="32"/>
        </w:rPr>
        <w:t>平方米（含）以上的入库园区，引进文化及相关产业法人企业数量和租赁面积占全部入驻企业数量和总面积</w:t>
      </w:r>
      <w:r>
        <w:rPr>
          <w:rFonts w:ascii="宋体" w:eastAsia="仿宋_GB2312" w:hAnsi="宋体" w:cs="仿宋_GB2312" w:hint="eastAsia"/>
          <w:kern w:val="0"/>
          <w:sz w:val="32"/>
          <w:szCs w:val="32"/>
        </w:rPr>
        <w:t>60%</w:t>
      </w:r>
      <w:r>
        <w:rPr>
          <w:rFonts w:ascii="宋体" w:eastAsia="仿宋_GB2312" w:hAnsi="宋体" w:cs="仿宋_GB2312" w:hint="eastAsia"/>
          <w:kern w:val="0"/>
          <w:sz w:val="32"/>
          <w:szCs w:val="32"/>
        </w:rPr>
        <w:t>以上的，给予园区</w:t>
      </w:r>
      <w:r>
        <w:rPr>
          <w:rFonts w:ascii="宋体" w:eastAsia="仿宋_GB2312" w:hAnsi="宋体" w:cs="仿宋_GB2312" w:hint="eastAsia"/>
          <w:kern w:val="0"/>
          <w:sz w:val="32"/>
          <w:szCs w:val="32"/>
        </w:rPr>
        <w:t>200</w:t>
      </w:r>
      <w:r>
        <w:rPr>
          <w:rFonts w:ascii="宋体" w:eastAsia="仿宋_GB2312" w:hAnsi="宋体" w:cs="仿宋_GB2312" w:hint="eastAsia"/>
          <w:kern w:val="0"/>
          <w:sz w:val="32"/>
          <w:szCs w:val="32"/>
        </w:rPr>
        <w:t>万元一次性运营补助，分三年兑现。第一年兑现</w:t>
      </w:r>
      <w:r>
        <w:rPr>
          <w:rFonts w:ascii="宋体" w:eastAsia="仿宋_GB2312" w:hAnsi="宋体" w:cs="仿宋_GB2312" w:hint="eastAsia"/>
          <w:kern w:val="0"/>
          <w:sz w:val="32"/>
          <w:szCs w:val="32"/>
        </w:rPr>
        <w:t>40%</w:t>
      </w:r>
      <w:r>
        <w:rPr>
          <w:rFonts w:ascii="宋体" w:eastAsia="仿宋_GB2312" w:hAnsi="宋体" w:cs="仿宋_GB2312" w:hint="eastAsia"/>
          <w:kern w:val="0"/>
          <w:sz w:val="32"/>
          <w:szCs w:val="32"/>
        </w:rPr>
        <w:t>，第二年兑现</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，第三年兑现</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w:t>
      </w:r>
      <w:r w:rsidR="0087658F" w:rsidRPr="0087658F">
        <w:rPr>
          <w:rFonts w:ascii="宋体" w:eastAsia="仿宋_GB2312" w:hAnsi="宋体" w:cs="仿宋_GB2312" w:hint="eastAsia"/>
          <w:kern w:val="0"/>
          <w:sz w:val="32"/>
          <w:szCs w:val="32"/>
        </w:rPr>
        <w:t>（对应济政字〔</w:t>
      </w:r>
      <w:r w:rsidR="0087658F" w:rsidRPr="0087658F">
        <w:rPr>
          <w:rFonts w:ascii="宋体" w:eastAsia="仿宋_GB2312" w:hAnsi="宋体" w:cs="仿宋_GB2312" w:hint="eastAsia"/>
          <w:kern w:val="0"/>
          <w:sz w:val="32"/>
          <w:szCs w:val="32"/>
        </w:rPr>
        <w:t>2020</w:t>
      </w:r>
      <w:r w:rsidR="0087658F" w:rsidRPr="0087658F">
        <w:rPr>
          <w:rFonts w:ascii="宋体" w:eastAsia="仿宋_GB2312" w:hAnsi="宋体" w:cs="仿宋_GB2312" w:hint="eastAsia"/>
          <w:kern w:val="0"/>
          <w:sz w:val="32"/>
          <w:szCs w:val="32"/>
        </w:rPr>
        <w:t>〕</w:t>
      </w:r>
      <w:r w:rsidR="0087658F" w:rsidRPr="0087658F">
        <w:rPr>
          <w:rFonts w:ascii="宋体" w:eastAsia="仿宋_GB2312" w:hAnsi="宋体" w:cs="仿宋_GB2312" w:hint="eastAsia"/>
          <w:kern w:val="0"/>
          <w:sz w:val="32"/>
          <w:szCs w:val="32"/>
        </w:rPr>
        <w:t>8</w:t>
      </w:r>
      <w:r w:rsidR="0087658F" w:rsidRPr="0087658F">
        <w:rPr>
          <w:rFonts w:ascii="宋体" w:eastAsia="仿宋_GB2312" w:hAnsi="宋体" w:cs="仿宋_GB2312" w:hint="eastAsia"/>
          <w:kern w:val="0"/>
          <w:sz w:val="32"/>
          <w:szCs w:val="32"/>
        </w:rPr>
        <w:t>号文件条款第</w:t>
      </w:r>
      <w:r w:rsidR="0087658F">
        <w:rPr>
          <w:rFonts w:ascii="宋体" w:eastAsia="仿宋_GB2312" w:hAnsi="宋体" w:cs="仿宋_GB2312"/>
          <w:kern w:val="0"/>
          <w:sz w:val="32"/>
          <w:szCs w:val="32"/>
        </w:rPr>
        <w:t>9</w:t>
      </w:r>
      <w:r w:rsidR="0087658F" w:rsidRPr="0087658F">
        <w:rPr>
          <w:rFonts w:ascii="宋体" w:eastAsia="仿宋_GB2312" w:hAnsi="宋体" w:cs="仿宋_GB2312" w:hint="eastAsia"/>
          <w:kern w:val="0"/>
          <w:sz w:val="32"/>
          <w:szCs w:val="32"/>
        </w:rPr>
        <w:t>条）</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支持奖励所需资金由市、区（县）两级财政按</w:t>
      </w:r>
      <w:r>
        <w:rPr>
          <w:rFonts w:ascii="宋体" w:eastAsia="仿宋_GB2312" w:hAnsi="宋体" w:cs="仿宋_GB2312" w:hint="eastAsia"/>
          <w:kern w:val="0"/>
          <w:sz w:val="32"/>
          <w:szCs w:val="32"/>
        </w:rPr>
        <w:t>5:5</w:t>
      </w:r>
      <w:r>
        <w:rPr>
          <w:rFonts w:ascii="宋体" w:eastAsia="仿宋_GB2312" w:hAnsi="宋体" w:cs="仿宋_GB2312" w:hint="eastAsia"/>
          <w:kern w:val="0"/>
          <w:sz w:val="32"/>
          <w:szCs w:val="32"/>
        </w:rPr>
        <w:t>比例分担。</w:t>
      </w:r>
    </w:p>
    <w:p w:rsidR="002D256D" w:rsidRDefault="00F714AC">
      <w:pPr>
        <w:tabs>
          <w:tab w:val="left" w:pos="840"/>
        </w:tabs>
        <w:spacing w:line="600" w:lineRule="exact"/>
        <w:rPr>
          <w:rFonts w:ascii="黑体" w:eastAsia="黑体" w:hAnsi="黑体" w:cs="仿宋_GB2312"/>
          <w:sz w:val="32"/>
          <w:szCs w:val="32"/>
        </w:rPr>
      </w:pPr>
      <w:r>
        <w:rPr>
          <w:rFonts w:ascii="黑体" w:eastAsia="黑体" w:hAnsi="黑体" w:cs="仿宋_GB2312" w:hint="eastAsia"/>
          <w:sz w:val="32"/>
          <w:szCs w:val="32"/>
        </w:rPr>
        <w:t xml:space="preserve">    </w:t>
      </w:r>
      <w:r>
        <w:rPr>
          <w:rFonts w:ascii="楷体_GB2312" w:eastAsia="楷体_GB2312" w:hAnsi="黑体" w:cs="仿宋_GB2312" w:hint="eastAsia"/>
          <w:sz w:val="32"/>
          <w:szCs w:val="32"/>
        </w:rPr>
        <w:t>3.</w:t>
      </w:r>
      <w:r>
        <w:rPr>
          <w:rFonts w:ascii="楷体_GB2312" w:eastAsia="楷体_GB2312" w:hAnsi="宋体" w:cs="仿宋_GB2312" w:hint="eastAsia"/>
          <w:bCs/>
          <w:kern w:val="0"/>
          <w:sz w:val="32"/>
          <w:szCs w:val="32"/>
        </w:rPr>
        <w:t>加快影视产业发展</w:t>
      </w:r>
      <w:r>
        <w:rPr>
          <w:rFonts w:ascii="宋体" w:eastAsia="仿宋_GB2312" w:hAnsi="宋体" w:cs="仿宋_GB2312" w:hint="eastAsia"/>
          <w:bCs/>
          <w:kern w:val="0"/>
          <w:sz w:val="32"/>
          <w:szCs w:val="32"/>
        </w:rPr>
        <w:t>。</w:t>
      </w:r>
    </w:p>
    <w:p w:rsidR="0087658F" w:rsidRDefault="00F714AC" w:rsidP="0087658F">
      <w:pPr>
        <w:adjustRightInd w:val="0"/>
        <w:snapToGrid w:val="0"/>
        <w:spacing w:line="600" w:lineRule="exact"/>
        <w:rPr>
          <w:rFonts w:ascii="宋体" w:eastAsia="仿宋_GB2312" w:hAnsi="宋体" w:cs="仿宋_GB2312"/>
          <w:kern w:val="0"/>
          <w:sz w:val="32"/>
          <w:szCs w:val="32"/>
        </w:rPr>
      </w:pPr>
      <w:r>
        <w:rPr>
          <w:rFonts w:ascii="黑体" w:eastAsia="黑体" w:hAnsi="黑体" w:cs="仿宋_GB2312" w:hint="eastAsia"/>
          <w:sz w:val="32"/>
          <w:szCs w:val="32"/>
        </w:rPr>
        <w:t xml:space="preserve">   </w:t>
      </w:r>
      <w:r w:rsidR="00CF31E4">
        <w:rPr>
          <w:rFonts w:ascii="黑体" w:eastAsia="黑体" w:hAnsi="黑体" w:cs="仿宋_GB2312"/>
          <w:sz w:val="32"/>
          <w:szCs w:val="32"/>
        </w:rPr>
        <w:t xml:space="preserve"> </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）对企业的原创电视剧（</w:t>
      </w:r>
      <w:r>
        <w:rPr>
          <w:rFonts w:ascii="宋体" w:eastAsia="仿宋_GB2312" w:hAnsi="宋体" w:cs="仿宋_GB2312" w:hint="eastAsia"/>
          <w:kern w:val="0"/>
          <w:sz w:val="32"/>
          <w:szCs w:val="32"/>
        </w:rPr>
        <w:t>20</w:t>
      </w:r>
      <w:r>
        <w:rPr>
          <w:rFonts w:ascii="宋体" w:eastAsia="仿宋_GB2312" w:hAnsi="宋体" w:cs="仿宋_GB2312" w:hint="eastAsia"/>
          <w:kern w:val="0"/>
          <w:sz w:val="32"/>
          <w:szCs w:val="32"/>
        </w:rPr>
        <w:t>集及以上）在央视、省级卫视黄金时间首播的，分别给予第一出品方一次性补助</w:t>
      </w:r>
      <w:r>
        <w:rPr>
          <w:rFonts w:ascii="宋体" w:eastAsia="仿宋_GB2312" w:hAnsi="宋体" w:cs="仿宋_GB2312" w:hint="eastAsia"/>
          <w:kern w:val="0"/>
          <w:sz w:val="32"/>
          <w:szCs w:val="32"/>
        </w:rPr>
        <w:t>200</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万元。获得飞天奖、金鹰奖的，每部电视剧另补助</w:t>
      </w:r>
      <w:r>
        <w:rPr>
          <w:rFonts w:ascii="宋体" w:eastAsia="仿宋_GB2312" w:hAnsi="宋体" w:cs="仿宋_GB2312" w:hint="eastAsia"/>
          <w:kern w:val="0"/>
          <w:sz w:val="32"/>
          <w:szCs w:val="32"/>
        </w:rPr>
        <w:t>200</w:t>
      </w:r>
      <w:r>
        <w:rPr>
          <w:rFonts w:ascii="宋体" w:eastAsia="仿宋_GB2312" w:hAnsi="宋体" w:cs="仿宋_GB2312" w:hint="eastAsia"/>
          <w:kern w:val="0"/>
          <w:sz w:val="32"/>
          <w:szCs w:val="32"/>
        </w:rPr>
        <w:t>万元。</w:t>
      </w:r>
      <w:r w:rsidR="0087658F" w:rsidRPr="0087658F">
        <w:rPr>
          <w:rFonts w:ascii="宋体" w:eastAsia="仿宋_GB2312" w:hAnsi="宋体" w:cs="仿宋_GB2312" w:hint="eastAsia"/>
          <w:kern w:val="0"/>
          <w:sz w:val="32"/>
          <w:szCs w:val="32"/>
        </w:rPr>
        <w:t>（</w:t>
      </w:r>
      <w:r w:rsidR="0087658F">
        <w:rPr>
          <w:rFonts w:ascii="宋体" w:eastAsia="仿宋_GB2312" w:hAnsi="宋体" w:cs="仿宋_GB2312" w:hint="eastAsia"/>
          <w:kern w:val="0"/>
          <w:sz w:val="32"/>
          <w:szCs w:val="32"/>
        </w:rPr>
        <w:t>对应</w:t>
      </w:r>
      <w:r w:rsidR="0087658F" w:rsidRPr="0087658F">
        <w:rPr>
          <w:rFonts w:ascii="宋体" w:eastAsia="仿宋_GB2312" w:hAnsi="宋体" w:cs="仿宋_GB2312" w:hint="eastAsia"/>
          <w:kern w:val="0"/>
          <w:sz w:val="32"/>
          <w:szCs w:val="32"/>
        </w:rPr>
        <w:t>济政字〔</w:t>
      </w:r>
      <w:r w:rsidR="0087658F" w:rsidRPr="0087658F">
        <w:rPr>
          <w:rFonts w:ascii="宋体" w:eastAsia="仿宋_GB2312" w:hAnsi="宋体" w:cs="仿宋_GB2312" w:hint="eastAsia"/>
          <w:kern w:val="0"/>
          <w:sz w:val="32"/>
          <w:szCs w:val="32"/>
        </w:rPr>
        <w:t>2020</w:t>
      </w:r>
      <w:r w:rsidR="0087658F" w:rsidRPr="0087658F">
        <w:rPr>
          <w:rFonts w:ascii="宋体" w:eastAsia="仿宋_GB2312" w:hAnsi="宋体" w:cs="仿宋_GB2312" w:hint="eastAsia"/>
          <w:kern w:val="0"/>
          <w:sz w:val="32"/>
          <w:szCs w:val="32"/>
        </w:rPr>
        <w:t>〕</w:t>
      </w:r>
      <w:r w:rsidR="0087658F" w:rsidRPr="0087658F">
        <w:rPr>
          <w:rFonts w:ascii="宋体" w:eastAsia="仿宋_GB2312" w:hAnsi="宋体" w:cs="仿宋_GB2312" w:hint="eastAsia"/>
          <w:kern w:val="0"/>
          <w:sz w:val="32"/>
          <w:szCs w:val="32"/>
        </w:rPr>
        <w:t>8</w:t>
      </w:r>
      <w:r w:rsidR="0087658F" w:rsidRPr="0087658F">
        <w:rPr>
          <w:rFonts w:ascii="宋体" w:eastAsia="仿宋_GB2312" w:hAnsi="宋体" w:cs="仿宋_GB2312" w:hint="eastAsia"/>
          <w:kern w:val="0"/>
          <w:sz w:val="32"/>
          <w:szCs w:val="32"/>
        </w:rPr>
        <w:t>号</w:t>
      </w:r>
      <w:r w:rsidR="0087658F">
        <w:rPr>
          <w:rFonts w:ascii="宋体" w:eastAsia="仿宋_GB2312" w:hAnsi="宋体" w:cs="仿宋_GB2312" w:hint="eastAsia"/>
          <w:kern w:val="0"/>
          <w:sz w:val="32"/>
          <w:szCs w:val="32"/>
        </w:rPr>
        <w:t>文件条款第</w:t>
      </w:r>
      <w:r w:rsidR="0087658F">
        <w:rPr>
          <w:rFonts w:ascii="宋体" w:eastAsia="仿宋_GB2312" w:hAnsi="宋体" w:cs="仿宋_GB2312"/>
          <w:kern w:val="0"/>
          <w:sz w:val="32"/>
          <w:szCs w:val="32"/>
        </w:rPr>
        <w:t>11</w:t>
      </w:r>
      <w:r w:rsidR="0087658F">
        <w:rPr>
          <w:rFonts w:ascii="宋体" w:eastAsia="仿宋_GB2312" w:hAnsi="宋体" w:cs="仿宋_GB2312" w:hint="eastAsia"/>
          <w:kern w:val="0"/>
          <w:sz w:val="32"/>
          <w:szCs w:val="32"/>
        </w:rPr>
        <w:t>条</w:t>
      </w:r>
      <w:r w:rsidR="0087658F" w:rsidRPr="0087658F">
        <w:rPr>
          <w:rFonts w:ascii="宋体" w:eastAsia="仿宋_GB2312" w:hAnsi="宋体" w:cs="仿宋_GB2312" w:hint="eastAsia"/>
          <w:kern w:val="0"/>
          <w:sz w:val="32"/>
          <w:szCs w:val="32"/>
        </w:rPr>
        <w:t>）</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）对企业的原创动画片在央视、省级卫视首播的，分别按每分钟</w:t>
      </w:r>
      <w:r>
        <w:rPr>
          <w:rFonts w:ascii="宋体" w:eastAsia="仿宋_GB2312" w:hAnsi="宋体" w:cs="仿宋_GB2312" w:hint="eastAsia"/>
          <w:kern w:val="0"/>
          <w:sz w:val="32"/>
          <w:szCs w:val="32"/>
        </w:rPr>
        <w:t>1000</w:t>
      </w:r>
      <w:r>
        <w:rPr>
          <w:rFonts w:ascii="宋体" w:eastAsia="仿宋_GB2312" w:hAnsi="宋体" w:cs="仿宋_GB2312" w:hint="eastAsia"/>
          <w:kern w:val="0"/>
          <w:sz w:val="32"/>
          <w:szCs w:val="32"/>
        </w:rPr>
        <w:t>元、</w:t>
      </w:r>
      <w:r>
        <w:rPr>
          <w:rFonts w:ascii="宋体" w:eastAsia="仿宋_GB2312" w:hAnsi="宋体" w:cs="仿宋_GB2312" w:hint="eastAsia"/>
          <w:kern w:val="0"/>
          <w:sz w:val="32"/>
          <w:szCs w:val="32"/>
        </w:rPr>
        <w:t>500</w:t>
      </w:r>
      <w:r>
        <w:rPr>
          <w:rFonts w:ascii="宋体" w:eastAsia="仿宋_GB2312" w:hAnsi="宋体" w:cs="仿宋_GB2312" w:hint="eastAsia"/>
          <w:kern w:val="0"/>
          <w:sz w:val="32"/>
          <w:szCs w:val="32"/>
        </w:rPr>
        <w:t>元，每部作品最高</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20</w:t>
      </w:r>
      <w:r>
        <w:rPr>
          <w:rFonts w:ascii="宋体" w:eastAsia="仿宋_GB2312" w:hAnsi="宋体" w:cs="仿宋_GB2312" w:hint="eastAsia"/>
          <w:kern w:val="0"/>
          <w:sz w:val="32"/>
          <w:szCs w:val="32"/>
        </w:rPr>
        <w:t>万元的标准给予第一出品方一次性补助。</w:t>
      </w:r>
      <w:r w:rsidR="0087658F" w:rsidRPr="0087658F">
        <w:rPr>
          <w:rFonts w:ascii="宋体" w:eastAsia="仿宋_GB2312" w:hAnsi="宋体" w:cs="仿宋_GB2312" w:hint="eastAsia"/>
          <w:kern w:val="0"/>
          <w:sz w:val="32"/>
          <w:szCs w:val="32"/>
        </w:rPr>
        <w:t>（对应济政字〔</w:t>
      </w:r>
      <w:r w:rsidR="0087658F" w:rsidRPr="0087658F">
        <w:rPr>
          <w:rFonts w:ascii="宋体" w:eastAsia="仿宋_GB2312" w:hAnsi="宋体" w:cs="仿宋_GB2312" w:hint="eastAsia"/>
          <w:kern w:val="0"/>
          <w:sz w:val="32"/>
          <w:szCs w:val="32"/>
        </w:rPr>
        <w:t>2020</w:t>
      </w:r>
      <w:r w:rsidR="0087658F" w:rsidRPr="0087658F">
        <w:rPr>
          <w:rFonts w:ascii="宋体" w:eastAsia="仿宋_GB2312" w:hAnsi="宋体" w:cs="仿宋_GB2312" w:hint="eastAsia"/>
          <w:kern w:val="0"/>
          <w:sz w:val="32"/>
          <w:szCs w:val="32"/>
        </w:rPr>
        <w:t>〕</w:t>
      </w:r>
      <w:r w:rsidR="0087658F" w:rsidRPr="0087658F">
        <w:rPr>
          <w:rFonts w:ascii="宋体" w:eastAsia="仿宋_GB2312" w:hAnsi="宋体" w:cs="仿宋_GB2312" w:hint="eastAsia"/>
          <w:kern w:val="0"/>
          <w:sz w:val="32"/>
          <w:szCs w:val="32"/>
        </w:rPr>
        <w:t>8</w:t>
      </w:r>
      <w:r w:rsidR="0087658F" w:rsidRPr="0087658F">
        <w:rPr>
          <w:rFonts w:ascii="宋体" w:eastAsia="仿宋_GB2312" w:hAnsi="宋体" w:cs="仿宋_GB2312" w:hint="eastAsia"/>
          <w:kern w:val="0"/>
          <w:sz w:val="32"/>
          <w:szCs w:val="32"/>
        </w:rPr>
        <w:t>号文件条款第</w:t>
      </w:r>
      <w:r w:rsidR="0087658F">
        <w:rPr>
          <w:rFonts w:ascii="宋体" w:eastAsia="仿宋_GB2312" w:hAnsi="宋体" w:cs="仿宋_GB2312" w:hint="eastAsia"/>
          <w:kern w:val="0"/>
          <w:sz w:val="32"/>
          <w:szCs w:val="32"/>
        </w:rPr>
        <w:t>1</w:t>
      </w:r>
      <w:r w:rsidR="0087658F" w:rsidRPr="0087658F">
        <w:rPr>
          <w:rFonts w:ascii="宋体" w:eastAsia="仿宋_GB2312" w:hAnsi="宋体" w:cs="仿宋_GB2312" w:hint="eastAsia"/>
          <w:kern w:val="0"/>
          <w:sz w:val="32"/>
          <w:szCs w:val="32"/>
        </w:rPr>
        <w:t>2</w:t>
      </w:r>
      <w:r w:rsidR="0087658F" w:rsidRPr="0087658F">
        <w:rPr>
          <w:rFonts w:ascii="宋体" w:eastAsia="仿宋_GB2312" w:hAnsi="宋体" w:cs="仿宋_GB2312" w:hint="eastAsia"/>
          <w:kern w:val="0"/>
          <w:sz w:val="32"/>
          <w:szCs w:val="32"/>
        </w:rPr>
        <w:t>条）</w:t>
      </w:r>
    </w:p>
    <w:p w:rsidR="00C40260" w:rsidRDefault="00F714AC" w:rsidP="00C40260">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lastRenderedPageBreak/>
        <w:t>（</w:t>
      </w:r>
      <w:r>
        <w:rPr>
          <w:rFonts w:ascii="宋体" w:eastAsia="仿宋_GB2312" w:hAnsi="宋体" w:cs="仿宋_GB2312" w:hint="eastAsia"/>
          <w:kern w:val="0"/>
          <w:sz w:val="32"/>
          <w:szCs w:val="32"/>
        </w:rPr>
        <w:t>3</w:t>
      </w:r>
      <w:r>
        <w:rPr>
          <w:rFonts w:ascii="宋体" w:eastAsia="仿宋_GB2312" w:hAnsi="宋体" w:cs="仿宋_GB2312" w:hint="eastAsia"/>
          <w:kern w:val="0"/>
          <w:sz w:val="32"/>
          <w:szCs w:val="32"/>
        </w:rPr>
        <w:t>）对企业出品的原创电影（单部</w:t>
      </w:r>
      <w:r>
        <w:rPr>
          <w:rFonts w:ascii="宋体" w:eastAsia="仿宋_GB2312" w:hAnsi="宋体" w:cs="仿宋_GB2312" w:hint="eastAsia"/>
          <w:kern w:val="0"/>
          <w:sz w:val="32"/>
          <w:szCs w:val="32"/>
        </w:rPr>
        <w:t>90</w:t>
      </w:r>
      <w:r>
        <w:rPr>
          <w:rFonts w:ascii="宋体" w:eastAsia="仿宋_GB2312" w:hAnsi="宋体" w:cs="仿宋_GB2312" w:hint="eastAsia"/>
          <w:kern w:val="0"/>
          <w:sz w:val="32"/>
          <w:szCs w:val="32"/>
        </w:rPr>
        <w:t>分钟及以上）在国内院线首映，按每部</w:t>
      </w:r>
      <w:r>
        <w:rPr>
          <w:rFonts w:ascii="宋体" w:eastAsia="仿宋_GB2312" w:hAnsi="宋体" w:cs="仿宋_GB2312" w:hint="eastAsia"/>
          <w:kern w:val="0"/>
          <w:sz w:val="32"/>
          <w:szCs w:val="32"/>
        </w:rPr>
        <w:t>20</w:t>
      </w:r>
      <w:r>
        <w:rPr>
          <w:rFonts w:ascii="宋体" w:eastAsia="仿宋_GB2312" w:hAnsi="宋体" w:cs="仿宋_GB2312" w:hint="eastAsia"/>
          <w:kern w:val="0"/>
          <w:sz w:val="32"/>
          <w:szCs w:val="32"/>
        </w:rPr>
        <w:t>万元给予补助。票房达到</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亿元以上的，每部补助</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万元；票房达到</w:t>
      </w:r>
      <w:r>
        <w:rPr>
          <w:rFonts w:ascii="宋体" w:eastAsia="仿宋_GB2312" w:hAnsi="宋体" w:cs="仿宋_GB2312" w:hint="eastAsia"/>
          <w:kern w:val="0"/>
          <w:sz w:val="32"/>
          <w:szCs w:val="32"/>
        </w:rPr>
        <w:t>3</w:t>
      </w:r>
      <w:r>
        <w:rPr>
          <w:rFonts w:ascii="宋体" w:eastAsia="仿宋_GB2312" w:hAnsi="宋体" w:cs="仿宋_GB2312" w:hint="eastAsia"/>
          <w:kern w:val="0"/>
          <w:sz w:val="32"/>
          <w:szCs w:val="32"/>
        </w:rPr>
        <w:t>亿元以上的，每部补助</w:t>
      </w:r>
      <w:r>
        <w:rPr>
          <w:rFonts w:ascii="宋体" w:eastAsia="仿宋_GB2312" w:hAnsi="宋体" w:cs="仿宋_GB2312" w:hint="eastAsia"/>
          <w:kern w:val="0"/>
          <w:sz w:val="32"/>
          <w:szCs w:val="32"/>
        </w:rPr>
        <w:t>200</w:t>
      </w:r>
      <w:r>
        <w:rPr>
          <w:rFonts w:ascii="宋体" w:eastAsia="仿宋_GB2312" w:hAnsi="宋体" w:cs="仿宋_GB2312" w:hint="eastAsia"/>
          <w:kern w:val="0"/>
          <w:sz w:val="32"/>
          <w:szCs w:val="32"/>
        </w:rPr>
        <w:t>万元。获得华表奖、金鸡奖、百花奖的作品，每部另补助</w:t>
      </w:r>
      <w:r>
        <w:rPr>
          <w:rFonts w:ascii="宋体" w:eastAsia="仿宋_GB2312" w:hAnsi="宋体" w:cs="仿宋_GB2312" w:hint="eastAsia"/>
          <w:kern w:val="0"/>
          <w:sz w:val="32"/>
          <w:szCs w:val="32"/>
        </w:rPr>
        <w:t>200</w:t>
      </w:r>
      <w:r>
        <w:rPr>
          <w:rFonts w:ascii="宋体" w:eastAsia="仿宋_GB2312" w:hAnsi="宋体" w:cs="仿宋_GB2312" w:hint="eastAsia"/>
          <w:kern w:val="0"/>
          <w:sz w:val="32"/>
          <w:szCs w:val="32"/>
        </w:rPr>
        <w:t>万元。</w:t>
      </w:r>
      <w:r w:rsidR="00C40260" w:rsidRPr="0087658F">
        <w:rPr>
          <w:rFonts w:ascii="宋体" w:eastAsia="仿宋_GB2312" w:hAnsi="宋体" w:cs="仿宋_GB2312" w:hint="eastAsia"/>
          <w:kern w:val="0"/>
          <w:sz w:val="32"/>
          <w:szCs w:val="32"/>
        </w:rPr>
        <w:t>（</w:t>
      </w:r>
      <w:r w:rsidR="00C40260">
        <w:rPr>
          <w:rFonts w:ascii="宋体" w:eastAsia="仿宋_GB2312" w:hAnsi="宋体" w:cs="仿宋_GB2312" w:hint="eastAsia"/>
          <w:kern w:val="0"/>
          <w:sz w:val="32"/>
          <w:szCs w:val="32"/>
        </w:rPr>
        <w:t>对应</w:t>
      </w:r>
      <w:r w:rsidR="00C40260" w:rsidRPr="0087658F">
        <w:rPr>
          <w:rFonts w:ascii="宋体" w:eastAsia="仿宋_GB2312" w:hAnsi="宋体" w:cs="仿宋_GB2312" w:hint="eastAsia"/>
          <w:kern w:val="0"/>
          <w:sz w:val="32"/>
          <w:szCs w:val="32"/>
        </w:rPr>
        <w:t>济政字〔</w:t>
      </w:r>
      <w:r w:rsidR="00C40260" w:rsidRPr="0087658F">
        <w:rPr>
          <w:rFonts w:ascii="宋体" w:eastAsia="仿宋_GB2312" w:hAnsi="宋体" w:cs="仿宋_GB2312" w:hint="eastAsia"/>
          <w:kern w:val="0"/>
          <w:sz w:val="32"/>
          <w:szCs w:val="32"/>
        </w:rPr>
        <w:t>2020</w:t>
      </w:r>
      <w:r w:rsidR="00C40260" w:rsidRPr="0087658F">
        <w:rPr>
          <w:rFonts w:ascii="宋体" w:eastAsia="仿宋_GB2312" w:hAnsi="宋体" w:cs="仿宋_GB2312" w:hint="eastAsia"/>
          <w:kern w:val="0"/>
          <w:sz w:val="32"/>
          <w:szCs w:val="32"/>
        </w:rPr>
        <w:t>〕</w:t>
      </w:r>
      <w:r w:rsidR="00C40260" w:rsidRPr="0087658F">
        <w:rPr>
          <w:rFonts w:ascii="宋体" w:eastAsia="仿宋_GB2312" w:hAnsi="宋体" w:cs="仿宋_GB2312" w:hint="eastAsia"/>
          <w:kern w:val="0"/>
          <w:sz w:val="32"/>
          <w:szCs w:val="32"/>
        </w:rPr>
        <w:t>8</w:t>
      </w:r>
      <w:r w:rsidR="00C40260" w:rsidRPr="0087658F">
        <w:rPr>
          <w:rFonts w:ascii="宋体" w:eastAsia="仿宋_GB2312" w:hAnsi="宋体" w:cs="仿宋_GB2312" w:hint="eastAsia"/>
          <w:kern w:val="0"/>
          <w:sz w:val="32"/>
          <w:szCs w:val="32"/>
        </w:rPr>
        <w:t>号</w:t>
      </w:r>
      <w:r w:rsidR="00C40260">
        <w:rPr>
          <w:rFonts w:ascii="宋体" w:eastAsia="仿宋_GB2312" w:hAnsi="宋体" w:cs="仿宋_GB2312" w:hint="eastAsia"/>
          <w:kern w:val="0"/>
          <w:sz w:val="32"/>
          <w:szCs w:val="32"/>
        </w:rPr>
        <w:t>文件条款第</w:t>
      </w:r>
      <w:r w:rsidR="00C40260">
        <w:rPr>
          <w:rFonts w:ascii="宋体" w:eastAsia="仿宋_GB2312" w:hAnsi="宋体" w:cs="仿宋_GB2312"/>
          <w:kern w:val="0"/>
          <w:sz w:val="32"/>
          <w:szCs w:val="32"/>
        </w:rPr>
        <w:t>13</w:t>
      </w:r>
      <w:r w:rsidR="00C40260">
        <w:rPr>
          <w:rFonts w:ascii="宋体" w:eastAsia="仿宋_GB2312" w:hAnsi="宋体" w:cs="仿宋_GB2312" w:hint="eastAsia"/>
          <w:kern w:val="0"/>
          <w:sz w:val="32"/>
          <w:szCs w:val="32"/>
        </w:rPr>
        <w:t>条</w:t>
      </w:r>
      <w:r w:rsidR="00C40260" w:rsidRPr="0087658F">
        <w:rPr>
          <w:rFonts w:ascii="宋体" w:eastAsia="仿宋_GB2312" w:hAnsi="宋体" w:cs="仿宋_GB2312" w:hint="eastAsia"/>
          <w:kern w:val="0"/>
          <w:sz w:val="32"/>
          <w:szCs w:val="32"/>
        </w:rPr>
        <w:t>）</w:t>
      </w:r>
    </w:p>
    <w:p w:rsidR="002D256D" w:rsidRDefault="00F714AC" w:rsidP="00C40260">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4</w:t>
      </w:r>
      <w:r>
        <w:rPr>
          <w:rFonts w:ascii="宋体" w:eastAsia="仿宋_GB2312" w:hAnsi="宋体" w:cs="仿宋_GB2312" w:hint="eastAsia"/>
          <w:kern w:val="0"/>
          <w:sz w:val="32"/>
          <w:szCs w:val="32"/>
        </w:rPr>
        <w:t>）对企业的原创影视作品</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电影、电视剧、原创动画片、纪录片</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在国内网站上首播（不包括影院、电视台已播出的），网站收购或分账合同</w:t>
      </w:r>
      <w:r>
        <w:rPr>
          <w:rFonts w:ascii="宋体" w:eastAsia="仿宋_GB2312" w:hAnsi="宋体" w:cs="仿宋_GB2312" w:hint="eastAsia"/>
          <w:kern w:val="0"/>
          <w:sz w:val="32"/>
          <w:szCs w:val="32"/>
        </w:rPr>
        <w:t>200</w:t>
      </w:r>
      <w:r>
        <w:rPr>
          <w:rFonts w:ascii="宋体" w:eastAsia="仿宋_GB2312" w:hAnsi="宋体" w:cs="仿宋_GB2312" w:hint="eastAsia"/>
          <w:kern w:val="0"/>
          <w:sz w:val="32"/>
          <w:szCs w:val="32"/>
        </w:rPr>
        <w:t>万元以上的，按照实际收购收入的</w:t>
      </w:r>
      <w:r>
        <w:rPr>
          <w:rFonts w:ascii="宋体" w:eastAsia="仿宋_GB2312" w:hAnsi="宋体" w:cs="仿宋_GB2312" w:hint="eastAsia"/>
          <w:kern w:val="0"/>
          <w:sz w:val="32"/>
          <w:szCs w:val="32"/>
        </w:rPr>
        <w:t>10%</w:t>
      </w:r>
      <w:r>
        <w:rPr>
          <w:rFonts w:ascii="宋体" w:eastAsia="仿宋_GB2312" w:hAnsi="宋体" w:cs="仿宋_GB2312" w:hint="eastAsia"/>
          <w:kern w:val="0"/>
          <w:sz w:val="32"/>
          <w:szCs w:val="32"/>
        </w:rPr>
        <w:t>给予补助，最高补助</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万元。</w:t>
      </w:r>
      <w:r w:rsidR="0087658F" w:rsidRPr="0087658F">
        <w:rPr>
          <w:rFonts w:ascii="宋体" w:eastAsia="仿宋_GB2312" w:hAnsi="宋体" w:cs="仿宋_GB2312" w:hint="eastAsia"/>
          <w:kern w:val="0"/>
          <w:sz w:val="32"/>
          <w:szCs w:val="32"/>
        </w:rPr>
        <w:t>（</w:t>
      </w:r>
      <w:r w:rsidR="0087658F">
        <w:rPr>
          <w:rFonts w:ascii="宋体" w:eastAsia="仿宋_GB2312" w:hAnsi="宋体" w:cs="仿宋_GB2312" w:hint="eastAsia"/>
          <w:kern w:val="0"/>
          <w:sz w:val="32"/>
          <w:szCs w:val="32"/>
        </w:rPr>
        <w:t>对应</w:t>
      </w:r>
      <w:r w:rsidR="0087658F" w:rsidRPr="0087658F">
        <w:rPr>
          <w:rFonts w:ascii="宋体" w:eastAsia="仿宋_GB2312" w:hAnsi="宋体" w:cs="仿宋_GB2312" w:hint="eastAsia"/>
          <w:kern w:val="0"/>
          <w:sz w:val="32"/>
          <w:szCs w:val="32"/>
        </w:rPr>
        <w:t>济政字〔</w:t>
      </w:r>
      <w:r w:rsidR="0087658F" w:rsidRPr="0087658F">
        <w:rPr>
          <w:rFonts w:ascii="宋体" w:eastAsia="仿宋_GB2312" w:hAnsi="宋体" w:cs="仿宋_GB2312" w:hint="eastAsia"/>
          <w:kern w:val="0"/>
          <w:sz w:val="32"/>
          <w:szCs w:val="32"/>
        </w:rPr>
        <w:t>2020</w:t>
      </w:r>
      <w:r w:rsidR="0087658F" w:rsidRPr="0087658F">
        <w:rPr>
          <w:rFonts w:ascii="宋体" w:eastAsia="仿宋_GB2312" w:hAnsi="宋体" w:cs="仿宋_GB2312" w:hint="eastAsia"/>
          <w:kern w:val="0"/>
          <w:sz w:val="32"/>
          <w:szCs w:val="32"/>
        </w:rPr>
        <w:t>〕</w:t>
      </w:r>
      <w:r w:rsidR="0087658F" w:rsidRPr="0087658F">
        <w:rPr>
          <w:rFonts w:ascii="宋体" w:eastAsia="仿宋_GB2312" w:hAnsi="宋体" w:cs="仿宋_GB2312" w:hint="eastAsia"/>
          <w:kern w:val="0"/>
          <w:sz w:val="32"/>
          <w:szCs w:val="32"/>
        </w:rPr>
        <w:t>8</w:t>
      </w:r>
      <w:r w:rsidR="0087658F" w:rsidRPr="0087658F">
        <w:rPr>
          <w:rFonts w:ascii="宋体" w:eastAsia="仿宋_GB2312" w:hAnsi="宋体" w:cs="仿宋_GB2312" w:hint="eastAsia"/>
          <w:kern w:val="0"/>
          <w:sz w:val="32"/>
          <w:szCs w:val="32"/>
        </w:rPr>
        <w:t>号</w:t>
      </w:r>
      <w:r w:rsidR="0087658F">
        <w:rPr>
          <w:rFonts w:ascii="宋体" w:eastAsia="仿宋_GB2312" w:hAnsi="宋体" w:cs="仿宋_GB2312" w:hint="eastAsia"/>
          <w:kern w:val="0"/>
          <w:sz w:val="32"/>
          <w:szCs w:val="32"/>
        </w:rPr>
        <w:t>文件条款第</w:t>
      </w:r>
      <w:r w:rsidR="0087658F">
        <w:rPr>
          <w:rFonts w:ascii="宋体" w:eastAsia="仿宋_GB2312" w:hAnsi="宋体" w:cs="仿宋_GB2312"/>
          <w:kern w:val="0"/>
          <w:sz w:val="32"/>
          <w:szCs w:val="32"/>
        </w:rPr>
        <w:t>1</w:t>
      </w:r>
      <w:r w:rsidR="00C40260">
        <w:rPr>
          <w:rFonts w:ascii="宋体" w:eastAsia="仿宋_GB2312" w:hAnsi="宋体" w:cs="仿宋_GB2312"/>
          <w:kern w:val="0"/>
          <w:sz w:val="32"/>
          <w:szCs w:val="32"/>
        </w:rPr>
        <w:t>4</w:t>
      </w:r>
      <w:r w:rsidR="0087658F">
        <w:rPr>
          <w:rFonts w:ascii="宋体" w:eastAsia="仿宋_GB2312" w:hAnsi="宋体" w:cs="仿宋_GB2312" w:hint="eastAsia"/>
          <w:kern w:val="0"/>
          <w:sz w:val="32"/>
          <w:szCs w:val="32"/>
        </w:rPr>
        <w:t>条</w:t>
      </w:r>
      <w:r w:rsidR="0087658F" w:rsidRPr="0087658F">
        <w:rPr>
          <w:rFonts w:ascii="宋体" w:eastAsia="仿宋_GB2312" w:hAnsi="宋体" w:cs="仿宋_GB2312" w:hint="eastAsia"/>
          <w:kern w:val="0"/>
          <w:sz w:val="32"/>
          <w:szCs w:val="32"/>
        </w:rPr>
        <w:t>）</w:t>
      </w:r>
    </w:p>
    <w:p w:rsidR="002D256D" w:rsidRDefault="00F714AC">
      <w:pPr>
        <w:tabs>
          <w:tab w:val="left" w:pos="840"/>
        </w:tabs>
        <w:spacing w:line="600" w:lineRule="exact"/>
        <w:rPr>
          <w:rFonts w:ascii="黑体" w:eastAsia="黑体" w:hAnsi="黑体" w:cs="仿宋_GB2312"/>
          <w:sz w:val="32"/>
          <w:szCs w:val="32"/>
        </w:rPr>
      </w:pPr>
      <w:r>
        <w:rPr>
          <w:rFonts w:ascii="宋体" w:eastAsia="仿宋_GB2312" w:hAnsi="宋体" w:cs="仿宋_GB2312" w:hint="eastAsia"/>
          <w:kern w:val="0"/>
          <w:sz w:val="32"/>
          <w:szCs w:val="32"/>
        </w:rPr>
        <w:t xml:space="preserve">   </w:t>
      </w:r>
      <w:r w:rsidR="00CF31E4">
        <w:rPr>
          <w:rFonts w:ascii="楷体_GB2312" w:eastAsia="楷体_GB2312" w:hAnsi="宋体" w:cs="仿宋_GB2312" w:hint="eastAsia"/>
          <w:kern w:val="0"/>
          <w:sz w:val="32"/>
          <w:szCs w:val="32"/>
        </w:rPr>
        <w:t xml:space="preserve"> </w:t>
      </w:r>
      <w:r>
        <w:rPr>
          <w:rFonts w:ascii="楷体_GB2312" w:eastAsia="楷体_GB2312" w:hAnsi="宋体" w:cs="仿宋_GB2312" w:hint="eastAsia"/>
          <w:kern w:val="0"/>
          <w:sz w:val="32"/>
          <w:szCs w:val="32"/>
        </w:rPr>
        <w:t>4.</w:t>
      </w:r>
      <w:r>
        <w:rPr>
          <w:rFonts w:ascii="楷体_GB2312" w:eastAsia="楷体_GB2312" w:hAnsi="宋体" w:cs="仿宋_GB2312" w:hint="eastAsia"/>
          <w:bCs/>
          <w:kern w:val="0"/>
          <w:sz w:val="32"/>
          <w:szCs w:val="32"/>
        </w:rPr>
        <w:t>支持新媒体产业发展</w:t>
      </w:r>
      <w:r>
        <w:rPr>
          <w:rFonts w:ascii="宋体" w:eastAsia="仿宋_GB2312" w:hAnsi="宋体" w:cs="仿宋_GB2312" w:hint="eastAsia"/>
          <w:bCs/>
          <w:kern w:val="0"/>
          <w:sz w:val="32"/>
          <w:szCs w:val="32"/>
        </w:rPr>
        <w:t>。</w:t>
      </w:r>
    </w:p>
    <w:p w:rsidR="00C40260" w:rsidRDefault="00F714AC" w:rsidP="00CF31E4">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）对入驻商务楼宇，上一年度经济总量达</w:t>
      </w:r>
      <w:r>
        <w:rPr>
          <w:rFonts w:ascii="宋体" w:eastAsia="仿宋_GB2312" w:hAnsi="宋体" w:cs="仿宋_GB2312" w:hint="eastAsia"/>
          <w:kern w:val="0"/>
          <w:sz w:val="32"/>
          <w:szCs w:val="32"/>
        </w:rPr>
        <w:t>5000</w:t>
      </w:r>
      <w:r>
        <w:rPr>
          <w:rFonts w:ascii="宋体" w:eastAsia="仿宋_GB2312" w:hAnsi="宋体" w:cs="仿宋_GB2312" w:hint="eastAsia"/>
          <w:kern w:val="0"/>
          <w:sz w:val="32"/>
          <w:szCs w:val="32"/>
        </w:rPr>
        <w:t>万以上，租赁使用面积</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平方米以上且正常运营的新媒体企业，对其必要办公用房，可连续三年按照房租金额的</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进行补助，三年累计补助额最高</w:t>
      </w:r>
      <w:r>
        <w:rPr>
          <w:rFonts w:ascii="宋体" w:eastAsia="仿宋_GB2312" w:hAnsi="宋体" w:cs="仿宋_GB2312" w:hint="eastAsia"/>
          <w:kern w:val="0"/>
          <w:sz w:val="32"/>
          <w:szCs w:val="32"/>
        </w:rPr>
        <w:t>200</w:t>
      </w:r>
      <w:r>
        <w:rPr>
          <w:rFonts w:ascii="宋体" w:eastAsia="仿宋_GB2312" w:hAnsi="宋体" w:cs="仿宋_GB2312" w:hint="eastAsia"/>
          <w:kern w:val="0"/>
          <w:sz w:val="32"/>
          <w:szCs w:val="32"/>
        </w:rPr>
        <w:t>万元。</w:t>
      </w:r>
      <w:r w:rsidR="00C40260" w:rsidRPr="0087658F">
        <w:rPr>
          <w:rFonts w:ascii="宋体" w:eastAsia="仿宋_GB2312" w:hAnsi="宋体" w:cs="仿宋_GB2312" w:hint="eastAsia"/>
          <w:kern w:val="0"/>
          <w:sz w:val="32"/>
          <w:szCs w:val="32"/>
        </w:rPr>
        <w:t>（</w:t>
      </w:r>
      <w:r w:rsidR="00C40260">
        <w:rPr>
          <w:rFonts w:ascii="宋体" w:eastAsia="仿宋_GB2312" w:hAnsi="宋体" w:cs="仿宋_GB2312" w:hint="eastAsia"/>
          <w:kern w:val="0"/>
          <w:sz w:val="32"/>
          <w:szCs w:val="32"/>
        </w:rPr>
        <w:t>对应</w:t>
      </w:r>
      <w:r w:rsidR="00C40260" w:rsidRPr="0087658F">
        <w:rPr>
          <w:rFonts w:ascii="宋体" w:eastAsia="仿宋_GB2312" w:hAnsi="宋体" w:cs="仿宋_GB2312" w:hint="eastAsia"/>
          <w:kern w:val="0"/>
          <w:sz w:val="32"/>
          <w:szCs w:val="32"/>
        </w:rPr>
        <w:t>济政字〔</w:t>
      </w:r>
      <w:r w:rsidR="00C40260" w:rsidRPr="0087658F">
        <w:rPr>
          <w:rFonts w:ascii="宋体" w:eastAsia="仿宋_GB2312" w:hAnsi="宋体" w:cs="仿宋_GB2312" w:hint="eastAsia"/>
          <w:kern w:val="0"/>
          <w:sz w:val="32"/>
          <w:szCs w:val="32"/>
        </w:rPr>
        <w:t>2020</w:t>
      </w:r>
      <w:r w:rsidR="00C40260" w:rsidRPr="0087658F">
        <w:rPr>
          <w:rFonts w:ascii="宋体" w:eastAsia="仿宋_GB2312" w:hAnsi="宋体" w:cs="仿宋_GB2312" w:hint="eastAsia"/>
          <w:kern w:val="0"/>
          <w:sz w:val="32"/>
          <w:szCs w:val="32"/>
        </w:rPr>
        <w:t>〕</w:t>
      </w:r>
      <w:r w:rsidR="00C40260" w:rsidRPr="0087658F">
        <w:rPr>
          <w:rFonts w:ascii="宋体" w:eastAsia="仿宋_GB2312" w:hAnsi="宋体" w:cs="仿宋_GB2312" w:hint="eastAsia"/>
          <w:kern w:val="0"/>
          <w:sz w:val="32"/>
          <w:szCs w:val="32"/>
        </w:rPr>
        <w:t>8</w:t>
      </w:r>
      <w:r w:rsidR="00C40260" w:rsidRPr="0087658F">
        <w:rPr>
          <w:rFonts w:ascii="宋体" w:eastAsia="仿宋_GB2312" w:hAnsi="宋体" w:cs="仿宋_GB2312" w:hint="eastAsia"/>
          <w:kern w:val="0"/>
          <w:sz w:val="32"/>
          <w:szCs w:val="32"/>
        </w:rPr>
        <w:t>号</w:t>
      </w:r>
      <w:r w:rsidR="00C40260">
        <w:rPr>
          <w:rFonts w:ascii="宋体" w:eastAsia="仿宋_GB2312" w:hAnsi="宋体" w:cs="仿宋_GB2312" w:hint="eastAsia"/>
          <w:kern w:val="0"/>
          <w:sz w:val="32"/>
          <w:szCs w:val="32"/>
        </w:rPr>
        <w:t>文件条款第</w:t>
      </w:r>
      <w:r w:rsidR="00C40260">
        <w:rPr>
          <w:rFonts w:ascii="宋体" w:eastAsia="仿宋_GB2312" w:hAnsi="宋体" w:cs="仿宋_GB2312"/>
          <w:kern w:val="0"/>
          <w:sz w:val="32"/>
          <w:szCs w:val="32"/>
        </w:rPr>
        <w:t>15</w:t>
      </w:r>
      <w:r w:rsidR="00C40260">
        <w:rPr>
          <w:rFonts w:ascii="宋体" w:eastAsia="仿宋_GB2312" w:hAnsi="宋体" w:cs="仿宋_GB2312" w:hint="eastAsia"/>
          <w:kern w:val="0"/>
          <w:sz w:val="32"/>
          <w:szCs w:val="32"/>
        </w:rPr>
        <w:t>条</w:t>
      </w:r>
      <w:r w:rsidR="00C40260" w:rsidRPr="0087658F">
        <w:rPr>
          <w:rFonts w:ascii="宋体" w:eastAsia="仿宋_GB2312" w:hAnsi="宋体" w:cs="仿宋_GB2312" w:hint="eastAsia"/>
          <w:kern w:val="0"/>
          <w:sz w:val="32"/>
          <w:szCs w:val="32"/>
        </w:rPr>
        <w:t>）</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）对获得国内外重要奖项，并取得一定社会、经济效益的新媒体作品，根据影响力给予制作单位最高</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万元一次性补助；推进主流媒体向新媒体融合转型，在党政新闻发布、重大政策解读方面优先与主流媒体实现全媒体对接，对主流媒体单位给予年内最高</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万元一次性资金支持。对业绩特别突出的单位，可连年享受支持。</w:t>
      </w:r>
      <w:r w:rsidR="00C40260" w:rsidRPr="00C40260">
        <w:rPr>
          <w:rFonts w:ascii="宋体" w:eastAsia="仿宋_GB2312" w:hAnsi="宋体" w:cs="仿宋_GB2312" w:hint="eastAsia"/>
          <w:kern w:val="0"/>
          <w:sz w:val="32"/>
          <w:szCs w:val="32"/>
        </w:rPr>
        <w:t>（对应济政字〔</w:t>
      </w:r>
      <w:r w:rsidR="00C40260" w:rsidRPr="00C40260">
        <w:rPr>
          <w:rFonts w:ascii="宋体" w:eastAsia="仿宋_GB2312" w:hAnsi="宋体" w:cs="仿宋_GB2312" w:hint="eastAsia"/>
          <w:kern w:val="0"/>
          <w:sz w:val="32"/>
          <w:szCs w:val="32"/>
        </w:rPr>
        <w:t>2020</w:t>
      </w:r>
      <w:r w:rsidR="00C40260" w:rsidRPr="00C40260">
        <w:rPr>
          <w:rFonts w:ascii="宋体" w:eastAsia="仿宋_GB2312" w:hAnsi="宋体" w:cs="仿宋_GB2312" w:hint="eastAsia"/>
          <w:kern w:val="0"/>
          <w:sz w:val="32"/>
          <w:szCs w:val="32"/>
        </w:rPr>
        <w:t>〕</w:t>
      </w:r>
      <w:r w:rsidR="00C40260" w:rsidRPr="00C40260">
        <w:rPr>
          <w:rFonts w:ascii="宋体" w:eastAsia="仿宋_GB2312" w:hAnsi="宋体" w:cs="仿宋_GB2312" w:hint="eastAsia"/>
          <w:kern w:val="0"/>
          <w:sz w:val="32"/>
          <w:szCs w:val="32"/>
        </w:rPr>
        <w:t>8</w:t>
      </w:r>
      <w:r w:rsidR="00C40260" w:rsidRPr="00C40260">
        <w:rPr>
          <w:rFonts w:ascii="宋体" w:eastAsia="仿宋_GB2312" w:hAnsi="宋体" w:cs="仿宋_GB2312" w:hint="eastAsia"/>
          <w:kern w:val="0"/>
          <w:sz w:val="32"/>
          <w:szCs w:val="32"/>
        </w:rPr>
        <w:t>号文件条款第</w:t>
      </w:r>
      <w:r w:rsidR="00C40260" w:rsidRPr="00C40260">
        <w:rPr>
          <w:rFonts w:ascii="宋体" w:eastAsia="仿宋_GB2312" w:hAnsi="宋体" w:cs="仿宋_GB2312" w:hint="eastAsia"/>
          <w:kern w:val="0"/>
          <w:sz w:val="32"/>
          <w:szCs w:val="32"/>
        </w:rPr>
        <w:t>1</w:t>
      </w:r>
      <w:r w:rsidR="00C40260">
        <w:rPr>
          <w:rFonts w:ascii="宋体" w:eastAsia="仿宋_GB2312" w:hAnsi="宋体" w:cs="仿宋_GB2312"/>
          <w:kern w:val="0"/>
          <w:sz w:val="32"/>
          <w:szCs w:val="32"/>
        </w:rPr>
        <w:t>6</w:t>
      </w:r>
      <w:r w:rsidR="00C40260" w:rsidRPr="00C40260">
        <w:rPr>
          <w:rFonts w:ascii="宋体" w:eastAsia="仿宋_GB2312" w:hAnsi="宋体" w:cs="仿宋_GB2312" w:hint="eastAsia"/>
          <w:kern w:val="0"/>
          <w:sz w:val="32"/>
          <w:szCs w:val="32"/>
        </w:rPr>
        <w:t>条）</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3</w:t>
      </w:r>
      <w:r>
        <w:rPr>
          <w:rFonts w:ascii="宋体" w:eastAsia="仿宋_GB2312" w:hAnsi="宋体" w:cs="仿宋_GB2312" w:hint="eastAsia"/>
          <w:kern w:val="0"/>
          <w:sz w:val="32"/>
          <w:szCs w:val="32"/>
        </w:rPr>
        <w:t>）对年经济总量首次突破</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万元，且近两年经济总量增速不低于</w:t>
      </w:r>
      <w:r>
        <w:rPr>
          <w:rFonts w:ascii="宋体" w:eastAsia="仿宋_GB2312" w:hAnsi="宋体" w:cs="仿宋_GB2312" w:hint="eastAsia"/>
          <w:kern w:val="0"/>
          <w:sz w:val="32"/>
          <w:szCs w:val="32"/>
        </w:rPr>
        <w:t>20%</w:t>
      </w:r>
      <w:r>
        <w:rPr>
          <w:rFonts w:ascii="宋体" w:eastAsia="仿宋_GB2312" w:hAnsi="宋体" w:cs="仿宋_GB2312" w:hint="eastAsia"/>
          <w:kern w:val="0"/>
          <w:sz w:val="32"/>
          <w:szCs w:val="32"/>
        </w:rPr>
        <w:t>的新媒体小微企业，给予最高</w:t>
      </w:r>
      <w:r>
        <w:rPr>
          <w:rFonts w:ascii="宋体" w:eastAsia="仿宋_GB2312" w:hAnsi="宋体" w:cs="仿宋_GB2312" w:hint="eastAsia"/>
          <w:kern w:val="0"/>
          <w:sz w:val="32"/>
          <w:szCs w:val="32"/>
        </w:rPr>
        <w:t>20</w:t>
      </w:r>
      <w:r>
        <w:rPr>
          <w:rFonts w:ascii="宋体" w:eastAsia="仿宋_GB2312" w:hAnsi="宋体" w:cs="仿宋_GB2312" w:hint="eastAsia"/>
          <w:kern w:val="0"/>
          <w:sz w:val="32"/>
          <w:szCs w:val="32"/>
        </w:rPr>
        <w:t>万元一次性补助。</w:t>
      </w:r>
      <w:r>
        <w:rPr>
          <w:rFonts w:ascii="宋体" w:eastAsia="仿宋_GB2312" w:hAnsi="宋体" w:cs="仿宋_GB2312" w:hint="eastAsia"/>
          <w:kern w:val="0"/>
          <w:sz w:val="32"/>
          <w:szCs w:val="32"/>
        </w:rPr>
        <w:lastRenderedPageBreak/>
        <w:t>对入驻入库园区且正常运营的新媒体小微文化企业，对其必要的办公用房，可连续三年按房租的</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进行补助，三年累计补助额最高</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万元。</w:t>
      </w:r>
      <w:r w:rsidR="00C40260" w:rsidRPr="00C40260">
        <w:rPr>
          <w:rFonts w:ascii="宋体" w:eastAsia="仿宋_GB2312" w:hAnsi="宋体" w:cs="仿宋_GB2312" w:hint="eastAsia"/>
          <w:kern w:val="0"/>
          <w:sz w:val="32"/>
          <w:szCs w:val="32"/>
        </w:rPr>
        <w:t>（对应济政字〔</w:t>
      </w:r>
      <w:r w:rsidR="00C40260" w:rsidRPr="00C40260">
        <w:rPr>
          <w:rFonts w:ascii="宋体" w:eastAsia="仿宋_GB2312" w:hAnsi="宋体" w:cs="仿宋_GB2312" w:hint="eastAsia"/>
          <w:kern w:val="0"/>
          <w:sz w:val="32"/>
          <w:szCs w:val="32"/>
        </w:rPr>
        <w:t>2020</w:t>
      </w:r>
      <w:r w:rsidR="00C40260" w:rsidRPr="00C40260">
        <w:rPr>
          <w:rFonts w:ascii="宋体" w:eastAsia="仿宋_GB2312" w:hAnsi="宋体" w:cs="仿宋_GB2312" w:hint="eastAsia"/>
          <w:kern w:val="0"/>
          <w:sz w:val="32"/>
          <w:szCs w:val="32"/>
        </w:rPr>
        <w:t>〕</w:t>
      </w:r>
      <w:r w:rsidR="00C40260" w:rsidRPr="00C40260">
        <w:rPr>
          <w:rFonts w:ascii="宋体" w:eastAsia="仿宋_GB2312" w:hAnsi="宋体" w:cs="仿宋_GB2312" w:hint="eastAsia"/>
          <w:kern w:val="0"/>
          <w:sz w:val="32"/>
          <w:szCs w:val="32"/>
        </w:rPr>
        <w:t>8</w:t>
      </w:r>
      <w:r w:rsidR="00C40260" w:rsidRPr="00C40260">
        <w:rPr>
          <w:rFonts w:ascii="宋体" w:eastAsia="仿宋_GB2312" w:hAnsi="宋体" w:cs="仿宋_GB2312" w:hint="eastAsia"/>
          <w:kern w:val="0"/>
          <w:sz w:val="32"/>
          <w:szCs w:val="32"/>
        </w:rPr>
        <w:t>号文件条款第</w:t>
      </w:r>
      <w:r w:rsidR="00C40260" w:rsidRPr="00C40260">
        <w:rPr>
          <w:rFonts w:ascii="宋体" w:eastAsia="仿宋_GB2312" w:hAnsi="宋体" w:cs="仿宋_GB2312" w:hint="eastAsia"/>
          <w:kern w:val="0"/>
          <w:sz w:val="32"/>
          <w:szCs w:val="32"/>
        </w:rPr>
        <w:t>1</w:t>
      </w:r>
      <w:r w:rsidR="00C40260">
        <w:rPr>
          <w:rFonts w:ascii="宋体" w:eastAsia="仿宋_GB2312" w:hAnsi="宋体" w:cs="仿宋_GB2312"/>
          <w:kern w:val="0"/>
          <w:sz w:val="32"/>
          <w:szCs w:val="32"/>
        </w:rPr>
        <w:t>7</w:t>
      </w:r>
      <w:r w:rsidR="00C40260" w:rsidRPr="00C40260">
        <w:rPr>
          <w:rFonts w:ascii="宋体" w:eastAsia="仿宋_GB2312" w:hAnsi="宋体" w:cs="仿宋_GB2312" w:hint="eastAsia"/>
          <w:kern w:val="0"/>
          <w:sz w:val="32"/>
          <w:szCs w:val="32"/>
        </w:rPr>
        <w:t>条）</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支持奖励所需资金由市、区（县）两级财政按</w:t>
      </w:r>
      <w:r>
        <w:rPr>
          <w:rFonts w:ascii="宋体" w:eastAsia="仿宋_GB2312" w:hAnsi="宋体" w:cs="仿宋_GB2312" w:hint="eastAsia"/>
          <w:kern w:val="0"/>
          <w:sz w:val="32"/>
          <w:szCs w:val="32"/>
        </w:rPr>
        <w:t>5:5</w:t>
      </w:r>
      <w:r>
        <w:rPr>
          <w:rFonts w:ascii="宋体" w:eastAsia="仿宋_GB2312" w:hAnsi="宋体" w:cs="仿宋_GB2312" w:hint="eastAsia"/>
          <w:kern w:val="0"/>
          <w:sz w:val="32"/>
          <w:szCs w:val="32"/>
        </w:rPr>
        <w:t>比例分担。</w:t>
      </w:r>
    </w:p>
    <w:p w:rsidR="002D256D" w:rsidRDefault="00F714AC">
      <w:pPr>
        <w:tabs>
          <w:tab w:val="left" w:pos="840"/>
        </w:tabs>
        <w:spacing w:line="600" w:lineRule="exact"/>
        <w:rPr>
          <w:rFonts w:ascii="黑体" w:eastAsia="黑体" w:hAnsi="黑体" w:cs="仿宋_GB2312"/>
          <w:sz w:val="32"/>
          <w:szCs w:val="32"/>
        </w:rPr>
      </w:pPr>
      <w:r>
        <w:rPr>
          <w:rFonts w:ascii="黑体" w:eastAsia="黑体" w:hAnsi="黑体" w:cs="仿宋_GB2312" w:hint="eastAsia"/>
          <w:sz w:val="32"/>
          <w:szCs w:val="32"/>
        </w:rPr>
        <w:t xml:space="preserve">    </w:t>
      </w:r>
      <w:r>
        <w:rPr>
          <w:rFonts w:ascii="楷体_GB2312" w:eastAsia="楷体_GB2312" w:hAnsi="黑体" w:cs="仿宋_GB2312" w:hint="eastAsia"/>
          <w:sz w:val="32"/>
          <w:szCs w:val="32"/>
        </w:rPr>
        <w:t>5.</w:t>
      </w:r>
      <w:r>
        <w:rPr>
          <w:rFonts w:ascii="楷体_GB2312" w:eastAsia="楷体_GB2312" w:hAnsi="宋体" w:cs="仿宋_GB2312" w:hint="eastAsia"/>
          <w:bCs/>
          <w:kern w:val="0"/>
          <w:sz w:val="32"/>
          <w:szCs w:val="32"/>
        </w:rPr>
        <w:t>推动文化贸易创新发展</w:t>
      </w:r>
      <w:r>
        <w:rPr>
          <w:rFonts w:ascii="宋体" w:eastAsia="仿宋_GB2312" w:hAnsi="宋体" w:cs="仿宋_GB2312" w:hint="eastAsia"/>
          <w:bCs/>
          <w:kern w:val="0"/>
          <w:sz w:val="32"/>
          <w:szCs w:val="32"/>
        </w:rPr>
        <w:t>。</w:t>
      </w:r>
    </w:p>
    <w:p w:rsidR="002D256D" w:rsidRDefault="00F714AC">
      <w:pPr>
        <w:adjustRightInd w:val="0"/>
        <w:snapToGrid w:val="0"/>
        <w:spacing w:line="600" w:lineRule="exact"/>
        <w:rPr>
          <w:rFonts w:ascii="宋体" w:eastAsia="仿宋_GB2312" w:hAnsi="宋体" w:cs="仿宋_GB2312"/>
          <w:kern w:val="0"/>
          <w:sz w:val="32"/>
          <w:szCs w:val="32"/>
        </w:rPr>
      </w:pPr>
      <w:r>
        <w:rPr>
          <w:rFonts w:ascii="黑体" w:eastAsia="黑体" w:hAnsi="黑体" w:cs="仿宋_GB2312" w:hint="eastAsia"/>
          <w:sz w:val="32"/>
          <w:szCs w:val="32"/>
        </w:rPr>
        <w:t xml:space="preserve">   </w:t>
      </w:r>
      <w:r w:rsidR="00CF31E4">
        <w:rPr>
          <w:rFonts w:ascii="黑体" w:eastAsia="黑体" w:hAnsi="黑体" w:cs="仿宋_GB2312"/>
          <w:sz w:val="32"/>
          <w:szCs w:val="32"/>
        </w:rPr>
        <w:t xml:space="preserve"> </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被认定为年度国家、山东省文化出口重点企业、重点项目（所属文化企业为受益主体），分别给予国家《文化产品和服务出口指导目录》及《山东省重点文化产品和服务出口企业认定管理暂行办法》规定的相应达标创汇基准等额人民币的补助。获得国家、省级重点出口企业的，按照国家、省级奖励补贴额度分别配套给予</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20%</w:t>
      </w:r>
      <w:r>
        <w:rPr>
          <w:rFonts w:ascii="宋体" w:eastAsia="仿宋_GB2312" w:hAnsi="宋体" w:cs="仿宋_GB2312" w:hint="eastAsia"/>
          <w:kern w:val="0"/>
          <w:sz w:val="32"/>
          <w:szCs w:val="32"/>
        </w:rPr>
        <w:t>奖励。获得国家、省级出口重点项目的，分别给予</w:t>
      </w:r>
      <w:r>
        <w:rPr>
          <w:rFonts w:ascii="宋体" w:eastAsia="仿宋_GB2312" w:hAnsi="宋体" w:cs="仿宋_GB2312" w:hint="eastAsia"/>
          <w:kern w:val="0"/>
          <w:sz w:val="32"/>
          <w:szCs w:val="32"/>
        </w:rPr>
        <w:t>20</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1</w:t>
      </w:r>
      <w:r>
        <w:rPr>
          <w:rFonts w:ascii="宋体" w:eastAsia="仿宋_GB2312" w:hAnsi="宋体" w:cs="仿宋_GB2312"/>
          <w:kern w:val="0"/>
          <w:sz w:val="32"/>
          <w:szCs w:val="32"/>
        </w:rPr>
        <w:t>0</w:t>
      </w:r>
      <w:r>
        <w:rPr>
          <w:rFonts w:ascii="宋体" w:eastAsia="仿宋_GB2312" w:hAnsi="宋体" w:cs="仿宋_GB2312" w:hint="eastAsia"/>
          <w:kern w:val="0"/>
          <w:sz w:val="32"/>
          <w:szCs w:val="32"/>
        </w:rPr>
        <w:t>万元奖励。当年度文化出口重点项目所属企业同时是文化出口重点企业的，不重复享受该补助。</w:t>
      </w:r>
      <w:r w:rsidR="00C40260" w:rsidRPr="0087658F">
        <w:rPr>
          <w:rFonts w:ascii="宋体" w:eastAsia="仿宋_GB2312" w:hAnsi="宋体" w:cs="仿宋_GB2312" w:hint="eastAsia"/>
          <w:kern w:val="0"/>
          <w:sz w:val="32"/>
          <w:szCs w:val="32"/>
        </w:rPr>
        <w:t>（</w:t>
      </w:r>
      <w:r w:rsidR="00C40260">
        <w:rPr>
          <w:rFonts w:ascii="宋体" w:eastAsia="仿宋_GB2312" w:hAnsi="宋体" w:cs="仿宋_GB2312" w:hint="eastAsia"/>
          <w:kern w:val="0"/>
          <w:sz w:val="32"/>
          <w:szCs w:val="32"/>
        </w:rPr>
        <w:t>对应</w:t>
      </w:r>
      <w:r w:rsidR="00C40260" w:rsidRPr="0087658F">
        <w:rPr>
          <w:rFonts w:ascii="宋体" w:eastAsia="仿宋_GB2312" w:hAnsi="宋体" w:cs="仿宋_GB2312" w:hint="eastAsia"/>
          <w:kern w:val="0"/>
          <w:sz w:val="32"/>
          <w:szCs w:val="32"/>
        </w:rPr>
        <w:t>济政字〔</w:t>
      </w:r>
      <w:r w:rsidR="00C40260" w:rsidRPr="0087658F">
        <w:rPr>
          <w:rFonts w:ascii="宋体" w:eastAsia="仿宋_GB2312" w:hAnsi="宋体" w:cs="仿宋_GB2312" w:hint="eastAsia"/>
          <w:kern w:val="0"/>
          <w:sz w:val="32"/>
          <w:szCs w:val="32"/>
        </w:rPr>
        <w:t>2020</w:t>
      </w:r>
      <w:r w:rsidR="00C40260" w:rsidRPr="0087658F">
        <w:rPr>
          <w:rFonts w:ascii="宋体" w:eastAsia="仿宋_GB2312" w:hAnsi="宋体" w:cs="仿宋_GB2312" w:hint="eastAsia"/>
          <w:kern w:val="0"/>
          <w:sz w:val="32"/>
          <w:szCs w:val="32"/>
        </w:rPr>
        <w:t>〕</w:t>
      </w:r>
      <w:r w:rsidR="00C40260" w:rsidRPr="0087658F">
        <w:rPr>
          <w:rFonts w:ascii="宋体" w:eastAsia="仿宋_GB2312" w:hAnsi="宋体" w:cs="仿宋_GB2312" w:hint="eastAsia"/>
          <w:kern w:val="0"/>
          <w:sz w:val="32"/>
          <w:szCs w:val="32"/>
        </w:rPr>
        <w:t>8</w:t>
      </w:r>
      <w:r w:rsidR="00C40260" w:rsidRPr="0087658F">
        <w:rPr>
          <w:rFonts w:ascii="宋体" w:eastAsia="仿宋_GB2312" w:hAnsi="宋体" w:cs="仿宋_GB2312" w:hint="eastAsia"/>
          <w:kern w:val="0"/>
          <w:sz w:val="32"/>
          <w:szCs w:val="32"/>
        </w:rPr>
        <w:t>号</w:t>
      </w:r>
      <w:r w:rsidR="00C40260">
        <w:rPr>
          <w:rFonts w:ascii="宋体" w:eastAsia="仿宋_GB2312" w:hAnsi="宋体" w:cs="仿宋_GB2312" w:hint="eastAsia"/>
          <w:kern w:val="0"/>
          <w:sz w:val="32"/>
          <w:szCs w:val="32"/>
        </w:rPr>
        <w:t>文件条款第</w:t>
      </w:r>
      <w:r w:rsidR="00C40260">
        <w:rPr>
          <w:rFonts w:ascii="宋体" w:eastAsia="仿宋_GB2312" w:hAnsi="宋体" w:cs="仿宋_GB2312"/>
          <w:kern w:val="0"/>
          <w:sz w:val="32"/>
          <w:szCs w:val="32"/>
        </w:rPr>
        <w:t>18</w:t>
      </w:r>
      <w:r w:rsidR="00C40260">
        <w:rPr>
          <w:rFonts w:ascii="宋体" w:eastAsia="仿宋_GB2312" w:hAnsi="宋体" w:cs="仿宋_GB2312" w:hint="eastAsia"/>
          <w:kern w:val="0"/>
          <w:sz w:val="32"/>
          <w:szCs w:val="32"/>
        </w:rPr>
        <w:t>条</w:t>
      </w:r>
      <w:r w:rsidR="00C40260" w:rsidRPr="0087658F">
        <w:rPr>
          <w:rFonts w:ascii="宋体" w:eastAsia="仿宋_GB2312" w:hAnsi="宋体" w:cs="仿宋_GB2312" w:hint="eastAsia"/>
          <w:kern w:val="0"/>
          <w:sz w:val="32"/>
          <w:szCs w:val="32"/>
        </w:rPr>
        <w:t>）</w:t>
      </w:r>
    </w:p>
    <w:p w:rsidR="002D256D" w:rsidRDefault="00F714AC" w:rsidP="00CF31E4">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）符合我市文化产品和服务出口指导目录（按国家指导目录执行，不再另行制定济南市指导目录）相应达标创汇基准，且出口金额首次突破</w:t>
      </w:r>
      <w:r>
        <w:rPr>
          <w:rFonts w:ascii="宋体" w:eastAsia="仿宋_GB2312" w:hAnsi="宋体" w:cs="仿宋_GB2312" w:hint="eastAsia"/>
          <w:kern w:val="0"/>
          <w:sz w:val="32"/>
          <w:szCs w:val="32"/>
        </w:rPr>
        <w:t>15</w:t>
      </w:r>
      <w:r>
        <w:rPr>
          <w:rFonts w:ascii="宋体" w:eastAsia="仿宋_GB2312" w:hAnsi="宋体" w:cs="仿宋_GB2312" w:hint="eastAsia"/>
          <w:kern w:val="0"/>
          <w:sz w:val="32"/>
          <w:szCs w:val="32"/>
        </w:rPr>
        <w:t>万美元的文化企业，给予</w:t>
      </w:r>
      <w:r>
        <w:rPr>
          <w:rFonts w:ascii="宋体" w:eastAsia="仿宋_GB2312" w:hAnsi="宋体" w:cs="仿宋_GB2312" w:hint="eastAsia"/>
          <w:kern w:val="0"/>
          <w:sz w:val="32"/>
          <w:szCs w:val="32"/>
        </w:rPr>
        <w:t>60</w:t>
      </w:r>
      <w:r>
        <w:rPr>
          <w:rFonts w:ascii="宋体" w:eastAsia="仿宋_GB2312" w:hAnsi="宋体" w:cs="仿宋_GB2312" w:hint="eastAsia"/>
          <w:kern w:val="0"/>
          <w:sz w:val="32"/>
          <w:szCs w:val="32"/>
        </w:rPr>
        <w:t>万元一次性补助，分三年兑现。第一年兑现</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，第二年兑现</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，第三年兑现</w:t>
      </w:r>
      <w:r>
        <w:rPr>
          <w:rFonts w:ascii="宋体" w:eastAsia="仿宋_GB2312" w:hAnsi="宋体" w:cs="仿宋_GB2312" w:hint="eastAsia"/>
          <w:kern w:val="0"/>
          <w:sz w:val="32"/>
          <w:szCs w:val="32"/>
        </w:rPr>
        <w:t>20%</w:t>
      </w:r>
      <w:r>
        <w:rPr>
          <w:rFonts w:ascii="宋体" w:eastAsia="仿宋_GB2312" w:hAnsi="宋体" w:cs="仿宋_GB2312" w:hint="eastAsia"/>
          <w:kern w:val="0"/>
          <w:sz w:val="32"/>
          <w:szCs w:val="32"/>
        </w:rPr>
        <w:t>。</w:t>
      </w:r>
      <w:r w:rsidR="00C40260" w:rsidRPr="0087658F">
        <w:rPr>
          <w:rFonts w:ascii="宋体" w:eastAsia="仿宋_GB2312" w:hAnsi="宋体" w:cs="仿宋_GB2312" w:hint="eastAsia"/>
          <w:kern w:val="0"/>
          <w:sz w:val="32"/>
          <w:szCs w:val="32"/>
        </w:rPr>
        <w:t>（</w:t>
      </w:r>
      <w:r w:rsidR="00C40260">
        <w:rPr>
          <w:rFonts w:ascii="宋体" w:eastAsia="仿宋_GB2312" w:hAnsi="宋体" w:cs="仿宋_GB2312" w:hint="eastAsia"/>
          <w:kern w:val="0"/>
          <w:sz w:val="32"/>
          <w:szCs w:val="32"/>
        </w:rPr>
        <w:t>对应</w:t>
      </w:r>
      <w:r w:rsidR="00C40260" w:rsidRPr="0087658F">
        <w:rPr>
          <w:rFonts w:ascii="宋体" w:eastAsia="仿宋_GB2312" w:hAnsi="宋体" w:cs="仿宋_GB2312" w:hint="eastAsia"/>
          <w:kern w:val="0"/>
          <w:sz w:val="32"/>
          <w:szCs w:val="32"/>
        </w:rPr>
        <w:t>济政字〔</w:t>
      </w:r>
      <w:r w:rsidR="00C40260" w:rsidRPr="0087658F">
        <w:rPr>
          <w:rFonts w:ascii="宋体" w:eastAsia="仿宋_GB2312" w:hAnsi="宋体" w:cs="仿宋_GB2312" w:hint="eastAsia"/>
          <w:kern w:val="0"/>
          <w:sz w:val="32"/>
          <w:szCs w:val="32"/>
        </w:rPr>
        <w:t>2020</w:t>
      </w:r>
      <w:r w:rsidR="00C40260" w:rsidRPr="0087658F">
        <w:rPr>
          <w:rFonts w:ascii="宋体" w:eastAsia="仿宋_GB2312" w:hAnsi="宋体" w:cs="仿宋_GB2312" w:hint="eastAsia"/>
          <w:kern w:val="0"/>
          <w:sz w:val="32"/>
          <w:szCs w:val="32"/>
        </w:rPr>
        <w:t>〕</w:t>
      </w:r>
      <w:r w:rsidR="00C40260" w:rsidRPr="0087658F">
        <w:rPr>
          <w:rFonts w:ascii="宋体" w:eastAsia="仿宋_GB2312" w:hAnsi="宋体" w:cs="仿宋_GB2312" w:hint="eastAsia"/>
          <w:kern w:val="0"/>
          <w:sz w:val="32"/>
          <w:szCs w:val="32"/>
        </w:rPr>
        <w:t>8</w:t>
      </w:r>
      <w:r w:rsidR="00C40260" w:rsidRPr="0087658F">
        <w:rPr>
          <w:rFonts w:ascii="宋体" w:eastAsia="仿宋_GB2312" w:hAnsi="宋体" w:cs="仿宋_GB2312" w:hint="eastAsia"/>
          <w:kern w:val="0"/>
          <w:sz w:val="32"/>
          <w:szCs w:val="32"/>
        </w:rPr>
        <w:t>号</w:t>
      </w:r>
      <w:r w:rsidR="00C40260">
        <w:rPr>
          <w:rFonts w:ascii="宋体" w:eastAsia="仿宋_GB2312" w:hAnsi="宋体" w:cs="仿宋_GB2312" w:hint="eastAsia"/>
          <w:kern w:val="0"/>
          <w:sz w:val="32"/>
          <w:szCs w:val="32"/>
        </w:rPr>
        <w:t>文件条款第</w:t>
      </w:r>
      <w:r w:rsidR="00C40260">
        <w:rPr>
          <w:rFonts w:ascii="宋体" w:eastAsia="仿宋_GB2312" w:hAnsi="宋体" w:cs="仿宋_GB2312"/>
          <w:kern w:val="0"/>
          <w:sz w:val="32"/>
          <w:szCs w:val="32"/>
        </w:rPr>
        <w:t>19</w:t>
      </w:r>
      <w:r w:rsidR="00C40260">
        <w:rPr>
          <w:rFonts w:ascii="宋体" w:eastAsia="仿宋_GB2312" w:hAnsi="宋体" w:cs="仿宋_GB2312" w:hint="eastAsia"/>
          <w:kern w:val="0"/>
          <w:sz w:val="32"/>
          <w:szCs w:val="32"/>
        </w:rPr>
        <w:t>条</w:t>
      </w:r>
      <w:r w:rsidR="00C40260" w:rsidRPr="0087658F">
        <w:rPr>
          <w:rFonts w:ascii="宋体" w:eastAsia="仿宋_GB2312" w:hAnsi="宋体" w:cs="仿宋_GB2312" w:hint="eastAsia"/>
          <w:kern w:val="0"/>
          <w:sz w:val="32"/>
          <w:szCs w:val="32"/>
        </w:rPr>
        <w:t>）</w:t>
      </w:r>
    </w:p>
    <w:p w:rsidR="002D256D" w:rsidRDefault="00F714AC">
      <w:pPr>
        <w:tabs>
          <w:tab w:val="left" w:pos="840"/>
        </w:tabs>
        <w:spacing w:line="600" w:lineRule="exact"/>
        <w:rPr>
          <w:rFonts w:ascii="黑体" w:eastAsia="黑体" w:hAnsi="黑体" w:cs="仿宋_GB2312"/>
          <w:sz w:val="32"/>
          <w:szCs w:val="32"/>
        </w:rPr>
      </w:pPr>
      <w:r>
        <w:rPr>
          <w:rFonts w:ascii="宋体" w:eastAsia="仿宋_GB2312" w:hAnsi="宋体" w:cs="仿宋_GB2312" w:hint="eastAsia"/>
          <w:kern w:val="0"/>
          <w:sz w:val="32"/>
          <w:szCs w:val="32"/>
        </w:rPr>
        <w:t xml:space="preserve">   </w:t>
      </w:r>
      <w:r>
        <w:rPr>
          <w:rFonts w:ascii="楷体_GB2312" w:eastAsia="楷体_GB2312" w:hAnsi="宋体" w:cs="仿宋_GB2312" w:hint="eastAsia"/>
          <w:kern w:val="0"/>
          <w:sz w:val="32"/>
          <w:szCs w:val="32"/>
        </w:rPr>
        <w:t xml:space="preserve">  6.</w:t>
      </w:r>
      <w:r>
        <w:rPr>
          <w:rFonts w:ascii="楷体_GB2312" w:eastAsia="楷体_GB2312" w:hAnsi="宋体" w:cs="仿宋_GB2312" w:hint="eastAsia"/>
          <w:bCs/>
          <w:kern w:val="0"/>
          <w:sz w:val="32"/>
          <w:szCs w:val="32"/>
        </w:rPr>
        <w:t>提高文化金融合作效能</w:t>
      </w:r>
      <w:r>
        <w:rPr>
          <w:rFonts w:ascii="宋体" w:eastAsia="仿宋_GB2312" w:hAnsi="宋体" w:cs="仿宋_GB2312" w:hint="eastAsia"/>
          <w:bCs/>
          <w:kern w:val="0"/>
          <w:sz w:val="32"/>
          <w:szCs w:val="32"/>
        </w:rPr>
        <w:t>。</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）中小微文化企业通过文化金融服务机构审批获取的银行贷款，年贷款额不低于</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含</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，且单笔贷款不超过</w:t>
      </w:r>
      <w:r>
        <w:rPr>
          <w:rFonts w:ascii="宋体" w:eastAsia="仿宋_GB2312" w:hAnsi="宋体" w:cs="仿宋_GB2312" w:hint="eastAsia"/>
          <w:kern w:val="0"/>
          <w:sz w:val="32"/>
          <w:szCs w:val="32"/>
        </w:rPr>
        <w:t>1000</w:t>
      </w:r>
      <w:r>
        <w:rPr>
          <w:rFonts w:ascii="宋体" w:eastAsia="仿宋_GB2312" w:hAnsi="宋体" w:cs="仿宋_GB2312" w:hint="eastAsia"/>
          <w:kern w:val="0"/>
          <w:sz w:val="32"/>
          <w:szCs w:val="32"/>
        </w:rPr>
        <w:t>万元（含</w:t>
      </w:r>
      <w:r>
        <w:rPr>
          <w:rFonts w:ascii="宋体" w:eastAsia="仿宋_GB2312" w:hAnsi="宋体" w:cs="仿宋_GB2312" w:hint="eastAsia"/>
          <w:kern w:val="0"/>
          <w:sz w:val="32"/>
          <w:szCs w:val="32"/>
        </w:rPr>
        <w:t>1000</w:t>
      </w:r>
      <w:r>
        <w:rPr>
          <w:rFonts w:ascii="宋体" w:eastAsia="仿宋_GB2312" w:hAnsi="宋体" w:cs="仿宋_GB2312" w:hint="eastAsia"/>
          <w:kern w:val="0"/>
          <w:sz w:val="32"/>
          <w:szCs w:val="32"/>
        </w:rPr>
        <w:t>万元）的流动资金贷款，可按年度实际支付利</w:t>
      </w:r>
      <w:r>
        <w:rPr>
          <w:rFonts w:ascii="宋体" w:eastAsia="仿宋_GB2312" w:hAnsi="宋体" w:cs="仿宋_GB2312" w:hint="eastAsia"/>
          <w:kern w:val="0"/>
          <w:sz w:val="32"/>
          <w:szCs w:val="32"/>
        </w:rPr>
        <w:lastRenderedPageBreak/>
        <w:t>息和担保费用的</w:t>
      </w:r>
      <w:r>
        <w:rPr>
          <w:rFonts w:ascii="宋体" w:eastAsia="仿宋_GB2312" w:hAnsi="宋体" w:cs="仿宋_GB2312" w:hint="eastAsia"/>
          <w:kern w:val="0"/>
          <w:sz w:val="32"/>
          <w:szCs w:val="32"/>
        </w:rPr>
        <w:t>40%</w:t>
      </w:r>
      <w:r>
        <w:rPr>
          <w:rFonts w:ascii="宋体" w:eastAsia="仿宋_GB2312" w:hAnsi="宋体" w:cs="仿宋_GB2312" w:hint="eastAsia"/>
          <w:kern w:val="0"/>
          <w:sz w:val="32"/>
          <w:szCs w:val="32"/>
        </w:rPr>
        <w:t>申请融资费用补助</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每个文化企业年补助额最高</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其中担保费补助额最高</w:t>
      </w:r>
      <w:r>
        <w:rPr>
          <w:rFonts w:ascii="宋体" w:eastAsia="仿宋_GB2312" w:hAnsi="宋体" w:cs="仿宋_GB2312" w:hint="eastAsia"/>
          <w:kern w:val="0"/>
          <w:sz w:val="32"/>
          <w:szCs w:val="32"/>
        </w:rPr>
        <w:t>5</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w:t>
      </w:r>
      <w:r w:rsidR="00C40260" w:rsidRPr="00C40260">
        <w:rPr>
          <w:rFonts w:ascii="宋体" w:eastAsia="仿宋_GB2312" w:hAnsi="宋体" w:cs="仿宋_GB2312" w:hint="eastAsia"/>
          <w:kern w:val="0"/>
          <w:sz w:val="32"/>
          <w:szCs w:val="32"/>
        </w:rPr>
        <w:t>（对应济政字〔</w:t>
      </w:r>
      <w:r w:rsidR="00C40260" w:rsidRPr="00C40260">
        <w:rPr>
          <w:rFonts w:ascii="宋体" w:eastAsia="仿宋_GB2312" w:hAnsi="宋体" w:cs="仿宋_GB2312" w:hint="eastAsia"/>
          <w:kern w:val="0"/>
          <w:sz w:val="32"/>
          <w:szCs w:val="32"/>
        </w:rPr>
        <w:t>2020</w:t>
      </w:r>
      <w:r w:rsidR="00C40260" w:rsidRPr="00C40260">
        <w:rPr>
          <w:rFonts w:ascii="宋体" w:eastAsia="仿宋_GB2312" w:hAnsi="宋体" w:cs="仿宋_GB2312" w:hint="eastAsia"/>
          <w:kern w:val="0"/>
          <w:sz w:val="32"/>
          <w:szCs w:val="32"/>
        </w:rPr>
        <w:t>〕</w:t>
      </w:r>
      <w:r w:rsidR="00C40260" w:rsidRPr="00C40260">
        <w:rPr>
          <w:rFonts w:ascii="宋体" w:eastAsia="仿宋_GB2312" w:hAnsi="宋体" w:cs="仿宋_GB2312" w:hint="eastAsia"/>
          <w:kern w:val="0"/>
          <w:sz w:val="32"/>
          <w:szCs w:val="32"/>
        </w:rPr>
        <w:t>8</w:t>
      </w:r>
      <w:r w:rsidR="00C40260" w:rsidRPr="00C40260">
        <w:rPr>
          <w:rFonts w:ascii="宋体" w:eastAsia="仿宋_GB2312" w:hAnsi="宋体" w:cs="仿宋_GB2312" w:hint="eastAsia"/>
          <w:kern w:val="0"/>
          <w:sz w:val="32"/>
          <w:szCs w:val="32"/>
        </w:rPr>
        <w:t>号文件条款第</w:t>
      </w:r>
      <w:r w:rsidR="00C40260">
        <w:rPr>
          <w:rFonts w:ascii="宋体" w:eastAsia="仿宋_GB2312" w:hAnsi="宋体" w:cs="仿宋_GB2312"/>
          <w:kern w:val="0"/>
          <w:sz w:val="32"/>
          <w:szCs w:val="32"/>
        </w:rPr>
        <w:t>21</w:t>
      </w:r>
      <w:r w:rsidR="00C40260" w:rsidRPr="00C40260">
        <w:rPr>
          <w:rFonts w:ascii="宋体" w:eastAsia="仿宋_GB2312" w:hAnsi="宋体" w:cs="仿宋_GB2312" w:hint="eastAsia"/>
          <w:kern w:val="0"/>
          <w:sz w:val="32"/>
          <w:szCs w:val="32"/>
        </w:rPr>
        <w:t>条）</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）支持银行、担保、股权投资机构在文化金融服务机构开展对中小微文化企业的债权和股权融资。按银行、担保机构每年在文化金融服务机构为中小微文化企业提供的信贷债务性融资业务规模的</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给予资金补助，单家银行、担保公司年度补助金额最高</w:t>
      </w:r>
      <w:r>
        <w:rPr>
          <w:rFonts w:ascii="宋体" w:eastAsia="仿宋_GB2312" w:hAnsi="宋体" w:cs="仿宋_GB2312" w:hint="eastAsia"/>
          <w:kern w:val="0"/>
          <w:sz w:val="32"/>
          <w:szCs w:val="32"/>
        </w:rPr>
        <w:t>500</w:t>
      </w:r>
      <w:r>
        <w:rPr>
          <w:rFonts w:ascii="宋体" w:eastAsia="仿宋_GB2312" w:hAnsi="宋体" w:cs="仿宋_GB2312" w:hint="eastAsia"/>
          <w:kern w:val="0"/>
          <w:sz w:val="32"/>
          <w:szCs w:val="32"/>
        </w:rPr>
        <w:t>万元。对在文化金融服务机构开展股权投资的机构，按实际投资额的</w:t>
      </w:r>
      <w:r>
        <w:rPr>
          <w:rFonts w:ascii="宋体" w:eastAsia="仿宋_GB2312" w:hAnsi="宋体" w:cs="仿宋_GB2312" w:hint="eastAsia"/>
          <w:kern w:val="0"/>
          <w:sz w:val="32"/>
          <w:szCs w:val="32"/>
        </w:rPr>
        <w:t>5%</w:t>
      </w:r>
      <w:r>
        <w:rPr>
          <w:rFonts w:ascii="宋体" w:eastAsia="仿宋_GB2312" w:hAnsi="宋体" w:cs="仿宋_GB2312" w:hint="eastAsia"/>
          <w:kern w:val="0"/>
          <w:sz w:val="32"/>
          <w:szCs w:val="32"/>
        </w:rPr>
        <w:t>进行补助，单笔补助最高</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万元，单家股权投资机构每年补助总额最高</w:t>
      </w:r>
      <w:r>
        <w:rPr>
          <w:rFonts w:ascii="宋体" w:eastAsia="仿宋_GB2312" w:hAnsi="宋体" w:cs="仿宋_GB2312" w:hint="eastAsia"/>
          <w:kern w:val="0"/>
          <w:sz w:val="32"/>
          <w:szCs w:val="32"/>
        </w:rPr>
        <w:t>200</w:t>
      </w:r>
      <w:r>
        <w:rPr>
          <w:rFonts w:ascii="宋体" w:eastAsia="仿宋_GB2312" w:hAnsi="宋体" w:cs="仿宋_GB2312" w:hint="eastAsia"/>
          <w:kern w:val="0"/>
          <w:sz w:val="32"/>
          <w:szCs w:val="32"/>
        </w:rPr>
        <w:t>万元。</w:t>
      </w:r>
      <w:r w:rsidR="00C40260" w:rsidRPr="00C40260">
        <w:rPr>
          <w:rFonts w:ascii="宋体" w:eastAsia="仿宋_GB2312" w:hAnsi="宋体" w:cs="仿宋_GB2312" w:hint="eastAsia"/>
          <w:kern w:val="0"/>
          <w:sz w:val="32"/>
          <w:szCs w:val="32"/>
        </w:rPr>
        <w:t>（对应济政字〔</w:t>
      </w:r>
      <w:r w:rsidR="00C40260" w:rsidRPr="00C40260">
        <w:rPr>
          <w:rFonts w:ascii="宋体" w:eastAsia="仿宋_GB2312" w:hAnsi="宋体" w:cs="仿宋_GB2312" w:hint="eastAsia"/>
          <w:kern w:val="0"/>
          <w:sz w:val="32"/>
          <w:szCs w:val="32"/>
        </w:rPr>
        <w:t>2020</w:t>
      </w:r>
      <w:r w:rsidR="00C40260" w:rsidRPr="00C40260">
        <w:rPr>
          <w:rFonts w:ascii="宋体" w:eastAsia="仿宋_GB2312" w:hAnsi="宋体" w:cs="仿宋_GB2312" w:hint="eastAsia"/>
          <w:kern w:val="0"/>
          <w:sz w:val="32"/>
          <w:szCs w:val="32"/>
        </w:rPr>
        <w:t>〕</w:t>
      </w:r>
      <w:r w:rsidR="00C40260" w:rsidRPr="00C40260">
        <w:rPr>
          <w:rFonts w:ascii="宋体" w:eastAsia="仿宋_GB2312" w:hAnsi="宋体" w:cs="仿宋_GB2312" w:hint="eastAsia"/>
          <w:kern w:val="0"/>
          <w:sz w:val="32"/>
          <w:szCs w:val="32"/>
        </w:rPr>
        <w:t>8</w:t>
      </w:r>
      <w:r w:rsidR="00C40260" w:rsidRPr="00C40260">
        <w:rPr>
          <w:rFonts w:ascii="宋体" w:eastAsia="仿宋_GB2312" w:hAnsi="宋体" w:cs="仿宋_GB2312" w:hint="eastAsia"/>
          <w:kern w:val="0"/>
          <w:sz w:val="32"/>
          <w:szCs w:val="32"/>
        </w:rPr>
        <w:t>号文件条款第</w:t>
      </w:r>
      <w:r w:rsidR="00C40260">
        <w:rPr>
          <w:rFonts w:ascii="宋体" w:eastAsia="仿宋_GB2312" w:hAnsi="宋体" w:cs="仿宋_GB2312"/>
          <w:kern w:val="0"/>
          <w:sz w:val="32"/>
          <w:szCs w:val="32"/>
        </w:rPr>
        <w:t>22</w:t>
      </w:r>
      <w:r w:rsidR="00C40260" w:rsidRPr="00C40260">
        <w:rPr>
          <w:rFonts w:ascii="宋体" w:eastAsia="仿宋_GB2312" w:hAnsi="宋体" w:cs="仿宋_GB2312" w:hint="eastAsia"/>
          <w:kern w:val="0"/>
          <w:sz w:val="32"/>
          <w:szCs w:val="32"/>
        </w:rPr>
        <w:t>条）</w:t>
      </w:r>
    </w:p>
    <w:p w:rsidR="002D256D" w:rsidRDefault="00F714AC">
      <w:pPr>
        <w:adjustRightInd w:val="0"/>
        <w:snapToGrid w:val="0"/>
        <w:spacing w:line="600" w:lineRule="exact"/>
        <w:ind w:leftChars="304" w:left="638"/>
        <w:rPr>
          <w:rFonts w:ascii="黑体" w:eastAsia="黑体" w:hAnsi="黑体" w:cs="仿宋_GB2312"/>
          <w:sz w:val="32"/>
          <w:szCs w:val="32"/>
        </w:rPr>
      </w:pPr>
      <w:r>
        <w:rPr>
          <w:rFonts w:ascii="宋体" w:eastAsia="仿宋_GB2312" w:hAnsi="宋体" w:cs="仿宋_GB2312" w:hint="eastAsia"/>
          <w:kern w:val="0"/>
          <w:sz w:val="32"/>
          <w:szCs w:val="32"/>
        </w:rPr>
        <w:t>支持奖励所需资金由市、区（县）两级财政按</w:t>
      </w:r>
      <w:r>
        <w:rPr>
          <w:rFonts w:ascii="宋体" w:eastAsia="仿宋_GB2312" w:hAnsi="宋体" w:cs="仿宋_GB2312" w:hint="eastAsia"/>
          <w:kern w:val="0"/>
          <w:sz w:val="32"/>
          <w:szCs w:val="32"/>
        </w:rPr>
        <w:t>5:5</w:t>
      </w:r>
      <w:r>
        <w:rPr>
          <w:rFonts w:ascii="宋体" w:eastAsia="仿宋_GB2312" w:hAnsi="宋体" w:cs="仿宋_GB2312" w:hint="eastAsia"/>
          <w:kern w:val="0"/>
          <w:sz w:val="32"/>
          <w:szCs w:val="32"/>
        </w:rPr>
        <w:t>比例分担。</w:t>
      </w:r>
      <w:r>
        <w:rPr>
          <w:rFonts w:ascii="楷体_GB2312" w:eastAsia="楷体_GB2312" w:hAnsi="黑体" w:cs="仿宋_GB2312" w:hint="eastAsia"/>
          <w:sz w:val="32"/>
          <w:szCs w:val="32"/>
        </w:rPr>
        <w:t>7.</w:t>
      </w:r>
      <w:r>
        <w:rPr>
          <w:rFonts w:ascii="楷体_GB2312" w:eastAsia="楷体_GB2312" w:hAnsi="宋体" w:cs="仿宋_GB2312" w:hint="eastAsia"/>
          <w:bCs/>
          <w:kern w:val="0"/>
          <w:sz w:val="32"/>
          <w:szCs w:val="32"/>
        </w:rPr>
        <w:t>激发文化旅游消费潜力</w:t>
      </w:r>
      <w:r>
        <w:rPr>
          <w:rFonts w:ascii="宋体" w:eastAsia="仿宋_GB2312" w:hAnsi="宋体" w:cs="仿宋_GB2312" w:hint="eastAsia"/>
          <w:bCs/>
          <w:kern w:val="0"/>
          <w:sz w:val="32"/>
          <w:szCs w:val="32"/>
        </w:rPr>
        <w:t>。</w:t>
      </w:r>
    </w:p>
    <w:p w:rsidR="002D256D" w:rsidRDefault="00F714AC">
      <w:pPr>
        <w:adjustRightInd w:val="0"/>
        <w:snapToGrid w:val="0"/>
        <w:spacing w:line="600" w:lineRule="exact"/>
        <w:rPr>
          <w:rFonts w:ascii="宋体" w:eastAsia="仿宋_GB2312" w:hAnsi="宋体" w:cs="仿宋_GB2312"/>
          <w:kern w:val="0"/>
          <w:sz w:val="32"/>
          <w:szCs w:val="32"/>
        </w:rPr>
      </w:pPr>
      <w:r>
        <w:rPr>
          <w:rFonts w:ascii="黑体" w:eastAsia="黑体" w:hAnsi="黑体" w:cs="仿宋_GB2312" w:hint="eastAsia"/>
          <w:sz w:val="32"/>
          <w:szCs w:val="32"/>
        </w:rPr>
        <w:t xml:space="preserve">   </w:t>
      </w:r>
      <w:r w:rsidR="00436280">
        <w:rPr>
          <w:rFonts w:ascii="黑体" w:eastAsia="黑体" w:hAnsi="黑体" w:cs="仿宋_GB2312"/>
          <w:sz w:val="32"/>
          <w:szCs w:val="32"/>
        </w:rPr>
        <w:t xml:space="preserve"> </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）鼓励建设集合文创商店、特色书店、小剧场、文化娱乐场所等多种业态的消费集聚地。首次入选国家、省、市级文旅消费集聚地，分别给予</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万元一次性补助。</w:t>
      </w:r>
      <w:r w:rsidR="00C40260" w:rsidRPr="00C40260">
        <w:rPr>
          <w:rFonts w:ascii="宋体" w:eastAsia="仿宋_GB2312" w:hAnsi="宋体" w:cs="仿宋_GB2312" w:hint="eastAsia"/>
          <w:kern w:val="0"/>
          <w:sz w:val="32"/>
          <w:szCs w:val="32"/>
        </w:rPr>
        <w:t>（对应济政字〔</w:t>
      </w:r>
      <w:r w:rsidR="00C40260" w:rsidRPr="00C40260">
        <w:rPr>
          <w:rFonts w:ascii="宋体" w:eastAsia="仿宋_GB2312" w:hAnsi="宋体" w:cs="仿宋_GB2312" w:hint="eastAsia"/>
          <w:kern w:val="0"/>
          <w:sz w:val="32"/>
          <w:szCs w:val="32"/>
        </w:rPr>
        <w:t>2020</w:t>
      </w:r>
      <w:r w:rsidR="00C40260" w:rsidRPr="00C40260">
        <w:rPr>
          <w:rFonts w:ascii="宋体" w:eastAsia="仿宋_GB2312" w:hAnsi="宋体" w:cs="仿宋_GB2312" w:hint="eastAsia"/>
          <w:kern w:val="0"/>
          <w:sz w:val="32"/>
          <w:szCs w:val="32"/>
        </w:rPr>
        <w:t>〕</w:t>
      </w:r>
      <w:r w:rsidR="00C40260" w:rsidRPr="00C40260">
        <w:rPr>
          <w:rFonts w:ascii="宋体" w:eastAsia="仿宋_GB2312" w:hAnsi="宋体" w:cs="仿宋_GB2312" w:hint="eastAsia"/>
          <w:kern w:val="0"/>
          <w:sz w:val="32"/>
          <w:szCs w:val="32"/>
        </w:rPr>
        <w:t>8</w:t>
      </w:r>
      <w:r w:rsidR="00C40260" w:rsidRPr="00C40260">
        <w:rPr>
          <w:rFonts w:ascii="宋体" w:eastAsia="仿宋_GB2312" w:hAnsi="宋体" w:cs="仿宋_GB2312" w:hint="eastAsia"/>
          <w:kern w:val="0"/>
          <w:sz w:val="32"/>
          <w:szCs w:val="32"/>
        </w:rPr>
        <w:t>号文件条款第</w:t>
      </w:r>
      <w:r w:rsidR="00C40260">
        <w:rPr>
          <w:rFonts w:ascii="宋体" w:eastAsia="仿宋_GB2312" w:hAnsi="宋体" w:cs="仿宋_GB2312"/>
          <w:kern w:val="0"/>
          <w:sz w:val="32"/>
          <w:szCs w:val="32"/>
        </w:rPr>
        <w:t>2</w:t>
      </w:r>
      <w:r w:rsidR="00C40260" w:rsidRPr="00C40260">
        <w:rPr>
          <w:rFonts w:ascii="宋体" w:eastAsia="仿宋_GB2312" w:hAnsi="宋体" w:cs="仿宋_GB2312" w:hint="eastAsia"/>
          <w:kern w:val="0"/>
          <w:sz w:val="32"/>
          <w:szCs w:val="32"/>
        </w:rPr>
        <w:t>4</w:t>
      </w:r>
      <w:r w:rsidR="00C40260" w:rsidRPr="00C40260">
        <w:rPr>
          <w:rFonts w:ascii="宋体" w:eastAsia="仿宋_GB2312" w:hAnsi="宋体" w:cs="仿宋_GB2312" w:hint="eastAsia"/>
          <w:kern w:val="0"/>
          <w:sz w:val="32"/>
          <w:szCs w:val="32"/>
        </w:rPr>
        <w:t>条）</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）丰富夜间文化演出市场，优化文化旅游场所的夜间餐饮、购物、演艺、影视等服务，鼓励建设</w:t>
      </w:r>
      <w:r>
        <w:rPr>
          <w:rFonts w:ascii="宋体" w:eastAsia="仿宋_GB2312" w:hAnsi="宋体" w:cs="仿宋_GB2312" w:hint="eastAsia"/>
          <w:kern w:val="0"/>
          <w:sz w:val="32"/>
          <w:szCs w:val="32"/>
        </w:rPr>
        <w:t>24</w:t>
      </w:r>
      <w:r>
        <w:rPr>
          <w:rFonts w:ascii="宋体" w:eastAsia="仿宋_GB2312" w:hAnsi="宋体" w:cs="仿宋_GB2312" w:hint="eastAsia"/>
          <w:kern w:val="0"/>
          <w:sz w:val="32"/>
          <w:szCs w:val="32"/>
        </w:rPr>
        <w:t>小时书店。首次入选国家、省、市级夜间文旅消费集聚区的，分别给予</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万元、</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万元一次性补助。</w:t>
      </w:r>
      <w:r w:rsidR="00C40260" w:rsidRPr="00C40260">
        <w:rPr>
          <w:rFonts w:ascii="宋体" w:eastAsia="仿宋_GB2312" w:hAnsi="宋体" w:cs="仿宋_GB2312" w:hint="eastAsia"/>
          <w:kern w:val="0"/>
          <w:sz w:val="32"/>
          <w:szCs w:val="32"/>
        </w:rPr>
        <w:t>（对应济政字〔</w:t>
      </w:r>
      <w:r w:rsidR="00C40260" w:rsidRPr="00C40260">
        <w:rPr>
          <w:rFonts w:ascii="宋体" w:eastAsia="仿宋_GB2312" w:hAnsi="宋体" w:cs="仿宋_GB2312" w:hint="eastAsia"/>
          <w:kern w:val="0"/>
          <w:sz w:val="32"/>
          <w:szCs w:val="32"/>
        </w:rPr>
        <w:t>2020</w:t>
      </w:r>
      <w:r w:rsidR="00C40260" w:rsidRPr="00C40260">
        <w:rPr>
          <w:rFonts w:ascii="宋体" w:eastAsia="仿宋_GB2312" w:hAnsi="宋体" w:cs="仿宋_GB2312" w:hint="eastAsia"/>
          <w:kern w:val="0"/>
          <w:sz w:val="32"/>
          <w:szCs w:val="32"/>
        </w:rPr>
        <w:t>〕</w:t>
      </w:r>
      <w:r w:rsidR="00C40260" w:rsidRPr="00C40260">
        <w:rPr>
          <w:rFonts w:ascii="宋体" w:eastAsia="仿宋_GB2312" w:hAnsi="宋体" w:cs="仿宋_GB2312" w:hint="eastAsia"/>
          <w:kern w:val="0"/>
          <w:sz w:val="32"/>
          <w:szCs w:val="32"/>
        </w:rPr>
        <w:t>8</w:t>
      </w:r>
      <w:r w:rsidR="00C40260" w:rsidRPr="00C40260">
        <w:rPr>
          <w:rFonts w:ascii="宋体" w:eastAsia="仿宋_GB2312" w:hAnsi="宋体" w:cs="仿宋_GB2312" w:hint="eastAsia"/>
          <w:kern w:val="0"/>
          <w:sz w:val="32"/>
          <w:szCs w:val="32"/>
        </w:rPr>
        <w:t>号文件条款第</w:t>
      </w:r>
      <w:r w:rsidR="00C40260">
        <w:rPr>
          <w:rFonts w:ascii="宋体" w:eastAsia="仿宋_GB2312" w:hAnsi="宋体" w:cs="仿宋_GB2312"/>
          <w:kern w:val="0"/>
          <w:sz w:val="32"/>
          <w:szCs w:val="32"/>
        </w:rPr>
        <w:t>25</w:t>
      </w:r>
      <w:r w:rsidR="00C40260" w:rsidRPr="00C40260">
        <w:rPr>
          <w:rFonts w:ascii="宋体" w:eastAsia="仿宋_GB2312" w:hAnsi="宋体" w:cs="仿宋_GB2312" w:hint="eastAsia"/>
          <w:kern w:val="0"/>
          <w:sz w:val="32"/>
          <w:szCs w:val="32"/>
        </w:rPr>
        <w:t>条）</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支持奖励所需资金由市、区（县）两级财政按</w:t>
      </w:r>
      <w:r>
        <w:rPr>
          <w:rFonts w:ascii="宋体" w:eastAsia="仿宋_GB2312" w:hAnsi="宋体" w:cs="仿宋_GB2312" w:hint="eastAsia"/>
          <w:kern w:val="0"/>
          <w:sz w:val="32"/>
          <w:szCs w:val="32"/>
        </w:rPr>
        <w:t>5:5</w:t>
      </w:r>
      <w:r>
        <w:rPr>
          <w:rFonts w:ascii="宋体" w:eastAsia="仿宋_GB2312" w:hAnsi="宋体" w:cs="仿宋_GB2312" w:hint="eastAsia"/>
          <w:kern w:val="0"/>
          <w:sz w:val="32"/>
          <w:szCs w:val="32"/>
        </w:rPr>
        <w:t>比例分担。</w:t>
      </w:r>
    </w:p>
    <w:p w:rsidR="002D256D" w:rsidRDefault="00F714AC">
      <w:pPr>
        <w:tabs>
          <w:tab w:val="left" w:pos="840"/>
        </w:tabs>
        <w:spacing w:line="600" w:lineRule="exact"/>
        <w:rPr>
          <w:rFonts w:ascii="宋体" w:eastAsia="仿宋_GB2312" w:hAnsi="宋体" w:cs="仿宋_GB2312"/>
          <w:bCs/>
          <w:kern w:val="0"/>
          <w:sz w:val="32"/>
          <w:szCs w:val="32"/>
        </w:rPr>
      </w:pPr>
      <w:r>
        <w:rPr>
          <w:rFonts w:ascii="黑体" w:eastAsia="黑体" w:hAnsi="黑体" w:cs="仿宋_GB2312" w:hint="eastAsia"/>
          <w:sz w:val="32"/>
          <w:szCs w:val="32"/>
        </w:rPr>
        <w:t xml:space="preserve">  </w:t>
      </w:r>
      <w:r>
        <w:rPr>
          <w:rFonts w:ascii="楷体_GB2312" w:eastAsia="楷体_GB2312" w:hAnsi="宋体" w:cs="仿宋_GB2312" w:hint="eastAsia"/>
          <w:bCs/>
          <w:kern w:val="0"/>
          <w:sz w:val="32"/>
          <w:szCs w:val="32"/>
        </w:rPr>
        <w:t xml:space="preserve">  8.完善文化产业保障系统。</w:t>
      </w:r>
    </w:p>
    <w:p w:rsidR="002D256D" w:rsidRDefault="00F714AC">
      <w:pPr>
        <w:adjustRightInd w:val="0"/>
        <w:snapToGrid w:val="0"/>
        <w:spacing w:line="600" w:lineRule="exact"/>
        <w:rPr>
          <w:rFonts w:ascii="宋体" w:eastAsia="仿宋_GB2312" w:hAnsi="宋体" w:cs="仿宋_GB2312"/>
          <w:kern w:val="0"/>
          <w:sz w:val="32"/>
          <w:szCs w:val="32"/>
        </w:rPr>
      </w:pPr>
      <w:r>
        <w:rPr>
          <w:rFonts w:ascii="宋体" w:eastAsia="仿宋_GB2312" w:hAnsi="宋体" w:cs="仿宋_GB2312" w:hint="eastAsia"/>
          <w:bCs/>
          <w:kern w:val="0"/>
          <w:sz w:val="32"/>
          <w:szCs w:val="32"/>
        </w:rPr>
        <w:lastRenderedPageBreak/>
        <w:t xml:space="preserve">    </w:t>
      </w:r>
      <w:r>
        <w:rPr>
          <w:rFonts w:ascii="宋体" w:eastAsia="仿宋_GB2312" w:hAnsi="宋体" w:cs="仿宋_GB2312" w:hint="eastAsia"/>
          <w:kern w:val="0"/>
          <w:sz w:val="32"/>
          <w:szCs w:val="32"/>
        </w:rPr>
        <w:t>加强公共服务平台建设。针对服务全市文化产业的公共服务、投融资、技术研发、产权交易、创业孵化、对外贸易及新媒体、影视、会展等业态领域的各类服务平台，通过项目立项评审方式，遴选服务范围广、利用效率高、服务效能好的平台建设投资运营主体，按照不超过总投资额</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的比例，给予最高</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万元的补助，分三年兑现。第一年兑现</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，第二年兑现</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，第三年兑现</w:t>
      </w:r>
      <w:r>
        <w:rPr>
          <w:rFonts w:ascii="宋体" w:eastAsia="仿宋_GB2312" w:hAnsi="宋体" w:cs="仿宋_GB2312" w:hint="eastAsia"/>
          <w:kern w:val="0"/>
          <w:sz w:val="32"/>
          <w:szCs w:val="32"/>
        </w:rPr>
        <w:t>20%</w:t>
      </w:r>
      <w:r>
        <w:rPr>
          <w:rFonts w:ascii="宋体" w:eastAsia="仿宋_GB2312" w:hAnsi="宋体" w:cs="仿宋_GB2312" w:hint="eastAsia"/>
          <w:kern w:val="0"/>
          <w:sz w:val="32"/>
          <w:szCs w:val="32"/>
        </w:rPr>
        <w:t>。</w:t>
      </w:r>
      <w:r w:rsidR="00C40260" w:rsidRPr="00C40260">
        <w:rPr>
          <w:rFonts w:ascii="宋体" w:eastAsia="仿宋_GB2312" w:hAnsi="宋体" w:cs="仿宋_GB2312" w:hint="eastAsia"/>
          <w:kern w:val="0"/>
          <w:sz w:val="32"/>
          <w:szCs w:val="32"/>
        </w:rPr>
        <w:t>（对应济政字〔</w:t>
      </w:r>
      <w:r w:rsidR="00C40260" w:rsidRPr="00C40260">
        <w:rPr>
          <w:rFonts w:ascii="宋体" w:eastAsia="仿宋_GB2312" w:hAnsi="宋体" w:cs="仿宋_GB2312" w:hint="eastAsia"/>
          <w:kern w:val="0"/>
          <w:sz w:val="32"/>
          <w:szCs w:val="32"/>
        </w:rPr>
        <w:t>2020</w:t>
      </w:r>
      <w:r w:rsidR="00C40260" w:rsidRPr="00C40260">
        <w:rPr>
          <w:rFonts w:ascii="宋体" w:eastAsia="仿宋_GB2312" w:hAnsi="宋体" w:cs="仿宋_GB2312" w:hint="eastAsia"/>
          <w:kern w:val="0"/>
          <w:sz w:val="32"/>
          <w:szCs w:val="32"/>
        </w:rPr>
        <w:t>〕</w:t>
      </w:r>
      <w:r w:rsidR="00C40260" w:rsidRPr="00C40260">
        <w:rPr>
          <w:rFonts w:ascii="宋体" w:eastAsia="仿宋_GB2312" w:hAnsi="宋体" w:cs="仿宋_GB2312" w:hint="eastAsia"/>
          <w:kern w:val="0"/>
          <w:sz w:val="32"/>
          <w:szCs w:val="32"/>
        </w:rPr>
        <w:t>8</w:t>
      </w:r>
      <w:r w:rsidR="00C40260" w:rsidRPr="00C40260">
        <w:rPr>
          <w:rFonts w:ascii="宋体" w:eastAsia="仿宋_GB2312" w:hAnsi="宋体" w:cs="仿宋_GB2312" w:hint="eastAsia"/>
          <w:kern w:val="0"/>
          <w:sz w:val="32"/>
          <w:szCs w:val="32"/>
        </w:rPr>
        <w:t>号文件条款第</w:t>
      </w:r>
      <w:r w:rsidR="00C40260">
        <w:rPr>
          <w:rFonts w:ascii="宋体" w:eastAsia="仿宋_GB2312" w:hAnsi="宋体" w:cs="仿宋_GB2312"/>
          <w:kern w:val="0"/>
          <w:sz w:val="32"/>
          <w:szCs w:val="32"/>
        </w:rPr>
        <w:t>26</w:t>
      </w:r>
      <w:r w:rsidR="00C40260" w:rsidRPr="00C40260">
        <w:rPr>
          <w:rFonts w:ascii="宋体" w:eastAsia="仿宋_GB2312" w:hAnsi="宋体" w:cs="仿宋_GB2312" w:hint="eastAsia"/>
          <w:kern w:val="0"/>
          <w:sz w:val="32"/>
          <w:szCs w:val="32"/>
        </w:rPr>
        <w:t>条）</w:t>
      </w:r>
    </w:p>
    <w:p w:rsidR="002D256D" w:rsidRDefault="00F714AC">
      <w:pPr>
        <w:tabs>
          <w:tab w:val="left" w:pos="840"/>
        </w:tabs>
        <w:spacing w:line="600" w:lineRule="exact"/>
        <w:rPr>
          <w:rFonts w:ascii="黑体" w:eastAsia="黑体" w:hAnsi="黑体" w:cs="仿宋_GB2312"/>
          <w:sz w:val="32"/>
          <w:szCs w:val="32"/>
        </w:rPr>
      </w:pPr>
      <w:r>
        <w:rPr>
          <w:rFonts w:ascii="黑体" w:eastAsia="黑体" w:hAnsi="黑体" w:cs="仿宋_GB2312" w:hint="eastAsia"/>
          <w:sz w:val="32"/>
          <w:szCs w:val="32"/>
        </w:rPr>
        <w:t xml:space="preserve">     </w:t>
      </w:r>
      <w:r>
        <w:rPr>
          <w:rFonts w:ascii="黑体" w:eastAsia="黑体" w:hAnsi="黑体" w:cs="仿宋_GB2312" w:hint="eastAsia"/>
          <w:kern w:val="0"/>
          <w:sz w:val="32"/>
          <w:szCs w:val="32"/>
        </w:rPr>
        <w:t>五、申报所需资料</w:t>
      </w:r>
    </w:p>
    <w:p w:rsidR="002D256D" w:rsidRDefault="00F714AC">
      <w:pPr>
        <w:tabs>
          <w:tab w:val="left" w:pos="840"/>
        </w:tabs>
        <w:spacing w:line="600" w:lineRule="exact"/>
        <w:rPr>
          <w:rFonts w:ascii="宋体" w:eastAsia="仿宋_GB2312" w:hAnsi="宋体" w:cs="仿宋_GB2312"/>
          <w:kern w:val="0"/>
          <w:sz w:val="32"/>
          <w:szCs w:val="32"/>
        </w:rPr>
      </w:pPr>
      <w:r>
        <w:rPr>
          <w:rFonts w:ascii="黑体" w:eastAsia="黑体" w:hAnsi="黑体" w:cs="仿宋_GB2312" w:hint="eastAsia"/>
          <w:sz w:val="32"/>
          <w:szCs w:val="32"/>
        </w:rPr>
        <w:t xml:space="preserve">    </w:t>
      </w:r>
      <w:r>
        <w:rPr>
          <w:rFonts w:ascii="宋体" w:eastAsia="仿宋_GB2312" w:hAnsi="宋体" w:cs="仿宋_GB2312" w:hint="eastAsia"/>
          <w:kern w:val="0"/>
          <w:sz w:val="32"/>
          <w:szCs w:val="32"/>
        </w:rPr>
        <w:t>（一）共性资料。</w:t>
      </w:r>
    </w:p>
    <w:p w:rsidR="002D256D" w:rsidRDefault="00F714AC">
      <w:pPr>
        <w:adjustRightInd w:val="0"/>
        <w:snapToGrid w:val="0"/>
        <w:spacing w:line="60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 xml:space="preserve">    1.</w:t>
      </w:r>
      <w:r>
        <w:rPr>
          <w:rFonts w:ascii="宋体" w:eastAsia="仿宋_GB2312" w:hAnsi="宋体" w:cs="仿宋_GB2312" w:hint="eastAsia"/>
          <w:kern w:val="0"/>
          <w:sz w:val="32"/>
          <w:szCs w:val="32"/>
        </w:rPr>
        <w:t>申报主体营业执照、组织机构代码证、税务登记证（或三证合一）、法定代表人身份证等能够证明申报主体符合申报条件的证明材料复印件。</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申报主体对申报材料真实性、准确性、完整性负责的承诺书（承诺书需法人签字）。</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3.</w:t>
      </w:r>
      <w:r>
        <w:rPr>
          <w:rFonts w:ascii="宋体" w:eastAsia="仿宋_GB2312" w:hAnsi="宋体" w:cs="仿宋_GB2312" w:hint="eastAsia"/>
          <w:kern w:val="0"/>
          <w:sz w:val="32"/>
          <w:szCs w:val="32"/>
        </w:rPr>
        <w:t>济南市文化产业支持奖励资金申报表。</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4.</w:t>
      </w:r>
      <w:r>
        <w:rPr>
          <w:rFonts w:ascii="宋体" w:eastAsia="仿宋_GB2312" w:hAnsi="宋体" w:cs="仿宋_GB2312" w:hint="eastAsia"/>
          <w:kern w:val="0"/>
          <w:sz w:val="32"/>
          <w:szCs w:val="32"/>
        </w:rPr>
        <w:t>申报主体上一年度完税证明原件、复印件。</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5.</w:t>
      </w:r>
      <w:r>
        <w:rPr>
          <w:rFonts w:ascii="宋体" w:eastAsia="仿宋_GB2312" w:hAnsi="宋体" w:cs="仿宋_GB2312" w:hint="eastAsia"/>
          <w:kern w:val="0"/>
          <w:sz w:val="32"/>
          <w:szCs w:val="32"/>
        </w:rPr>
        <w:t>申报主体经专业机构审计的</w:t>
      </w:r>
      <w:r w:rsidRPr="004E738E">
        <w:rPr>
          <w:rFonts w:ascii="宋体" w:eastAsia="仿宋_GB2312" w:hAnsi="宋体" w:cs="仿宋_GB2312" w:hint="eastAsia"/>
          <w:kern w:val="0"/>
          <w:sz w:val="32"/>
          <w:szCs w:val="32"/>
        </w:rPr>
        <w:t>审计报告</w:t>
      </w:r>
      <w:r w:rsidR="004E738E" w:rsidRPr="004E738E">
        <w:rPr>
          <w:rFonts w:ascii="宋体" w:eastAsia="仿宋_GB2312" w:hAnsi="宋体" w:cs="仿宋_GB2312" w:hint="eastAsia"/>
          <w:kern w:val="0"/>
          <w:sz w:val="32"/>
          <w:szCs w:val="32"/>
        </w:rPr>
        <w:t>（含会计报表）</w:t>
      </w:r>
      <w:r>
        <w:rPr>
          <w:rFonts w:ascii="宋体" w:eastAsia="仿宋_GB2312" w:hAnsi="宋体" w:cs="仿宋_GB2312" w:hint="eastAsia"/>
          <w:kern w:val="0"/>
          <w:sz w:val="32"/>
          <w:szCs w:val="32"/>
        </w:rPr>
        <w:t>。</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6.</w:t>
      </w:r>
      <w:r>
        <w:rPr>
          <w:rFonts w:ascii="宋体" w:eastAsia="仿宋_GB2312" w:hAnsi="宋体" w:cs="仿宋_GB2312" w:hint="eastAsia"/>
          <w:kern w:val="0"/>
          <w:sz w:val="32"/>
          <w:szCs w:val="32"/>
        </w:rPr>
        <w:t>其他分项材料见各项申报具体要求。</w:t>
      </w:r>
    </w:p>
    <w:p w:rsidR="002D256D" w:rsidRDefault="00F714AC">
      <w:pPr>
        <w:adjustRightInd w:val="0"/>
        <w:snapToGrid w:val="0"/>
        <w:spacing w:line="600" w:lineRule="exact"/>
        <w:ind w:firstLineChars="200" w:firstLine="640"/>
        <w:rPr>
          <w:rFonts w:ascii="宋体" w:eastAsia="仿宋_GB2312" w:hAnsi="宋体" w:cs="仿宋_GB2312"/>
          <w:b/>
          <w:bCs/>
          <w:color w:val="FF0000"/>
          <w:kern w:val="0"/>
          <w:sz w:val="32"/>
          <w:szCs w:val="32"/>
        </w:rPr>
      </w:pPr>
      <w:r>
        <w:rPr>
          <w:rFonts w:ascii="宋体" w:eastAsia="仿宋_GB2312" w:hAnsi="宋体" w:cs="仿宋_GB2312" w:hint="eastAsia"/>
          <w:kern w:val="0"/>
          <w:sz w:val="32"/>
          <w:szCs w:val="32"/>
        </w:rPr>
        <w:t>所有申报材料均需加盖单位公章，并按顺序装订。提供复印件的申报材料均需提供原件，由所在区县及上级主管单位查验。申报材料如无特殊说明概不退还。</w:t>
      </w:r>
      <w:r>
        <w:rPr>
          <w:rFonts w:ascii="宋体" w:eastAsia="仿宋_GB2312" w:hAnsi="宋体" w:cs="仿宋_GB2312" w:hint="eastAsia"/>
          <w:bCs/>
          <w:kern w:val="0"/>
          <w:sz w:val="32"/>
          <w:szCs w:val="32"/>
        </w:rPr>
        <w:t>申报资料不全、不符合申报条件的不予受理。</w:t>
      </w:r>
    </w:p>
    <w:p w:rsidR="002D256D" w:rsidRDefault="00F714AC">
      <w:pPr>
        <w:tabs>
          <w:tab w:val="left" w:pos="840"/>
        </w:tabs>
        <w:spacing w:line="60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 xml:space="preserve">    </w:t>
      </w:r>
      <w:r>
        <w:rPr>
          <w:rFonts w:ascii="宋体" w:eastAsia="仿宋_GB2312" w:hAnsi="宋体" w:cs="仿宋_GB2312" w:hint="eastAsia"/>
          <w:kern w:val="0"/>
          <w:sz w:val="32"/>
          <w:szCs w:val="32"/>
        </w:rPr>
        <w:t>（二）分项材料</w:t>
      </w:r>
    </w:p>
    <w:p w:rsidR="002D256D" w:rsidRDefault="00F714AC" w:rsidP="00CF31E4">
      <w:pPr>
        <w:spacing w:line="60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lastRenderedPageBreak/>
        <w:t>1.</w:t>
      </w:r>
      <w:r>
        <w:rPr>
          <w:rFonts w:ascii="宋体" w:eastAsia="仿宋_GB2312" w:hAnsi="宋体" w:cs="仿宋_GB2312" w:hint="eastAsia"/>
          <w:sz w:val="32"/>
          <w:szCs w:val="32"/>
        </w:rPr>
        <w:t>支持文化企业做大做强类申报主体另外需要提供以下材料：</w:t>
      </w:r>
    </w:p>
    <w:p w:rsidR="002D256D" w:rsidRDefault="00F714AC" w:rsidP="009E09D4">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）申请</w:t>
      </w:r>
      <w:r w:rsidR="009E09D4" w:rsidRPr="009E09D4">
        <w:rPr>
          <w:rFonts w:ascii="宋体" w:eastAsia="仿宋_GB2312" w:hAnsi="宋体" w:cs="仿宋_GB2312" w:hint="eastAsia"/>
          <w:kern w:val="0"/>
          <w:sz w:val="32"/>
          <w:szCs w:val="32"/>
        </w:rPr>
        <w:t>济政字〔</w:t>
      </w:r>
      <w:r w:rsidR="009E09D4" w:rsidRPr="009E09D4">
        <w:rPr>
          <w:rFonts w:ascii="宋体" w:eastAsia="仿宋_GB2312" w:hAnsi="宋体" w:cs="仿宋_GB2312" w:hint="eastAsia"/>
          <w:kern w:val="0"/>
          <w:sz w:val="32"/>
          <w:szCs w:val="32"/>
        </w:rPr>
        <w:t>2020</w:t>
      </w:r>
      <w:r w:rsidR="009E09D4" w:rsidRPr="009E09D4">
        <w:rPr>
          <w:rFonts w:ascii="宋体" w:eastAsia="仿宋_GB2312" w:hAnsi="宋体" w:cs="仿宋_GB2312" w:hint="eastAsia"/>
          <w:kern w:val="0"/>
          <w:sz w:val="32"/>
          <w:szCs w:val="32"/>
        </w:rPr>
        <w:t>〕</w:t>
      </w:r>
      <w:r w:rsidR="009E09D4" w:rsidRPr="009E09D4">
        <w:rPr>
          <w:rFonts w:ascii="宋体" w:eastAsia="仿宋_GB2312" w:hAnsi="宋体" w:cs="仿宋_GB2312" w:hint="eastAsia"/>
          <w:kern w:val="0"/>
          <w:sz w:val="32"/>
          <w:szCs w:val="32"/>
        </w:rPr>
        <w:t>8</w:t>
      </w:r>
      <w:r w:rsidR="009E09D4" w:rsidRPr="009E09D4">
        <w:rPr>
          <w:rFonts w:ascii="宋体" w:eastAsia="仿宋_GB2312" w:hAnsi="宋体" w:cs="仿宋_GB2312" w:hint="eastAsia"/>
          <w:kern w:val="0"/>
          <w:sz w:val="32"/>
          <w:szCs w:val="32"/>
        </w:rPr>
        <w:t>号文件条款第</w:t>
      </w:r>
      <w:r w:rsidR="009E09D4" w:rsidRPr="009E09D4">
        <w:rPr>
          <w:rFonts w:ascii="宋体" w:eastAsia="仿宋_GB2312" w:hAnsi="宋体" w:cs="仿宋_GB2312" w:hint="eastAsia"/>
          <w:kern w:val="0"/>
          <w:sz w:val="32"/>
          <w:szCs w:val="32"/>
        </w:rPr>
        <w:t>1</w:t>
      </w:r>
      <w:r w:rsidR="009E09D4" w:rsidRPr="009E09D4">
        <w:rPr>
          <w:rFonts w:ascii="宋体" w:eastAsia="仿宋_GB2312" w:hAnsi="宋体" w:cs="仿宋_GB2312" w:hint="eastAsia"/>
          <w:kern w:val="0"/>
          <w:sz w:val="32"/>
          <w:szCs w:val="32"/>
        </w:rPr>
        <w:t>条</w:t>
      </w:r>
      <w:r>
        <w:rPr>
          <w:rFonts w:ascii="宋体" w:eastAsia="仿宋_GB2312" w:hAnsi="宋体" w:cs="仿宋_GB2312" w:hint="eastAsia"/>
          <w:kern w:val="0"/>
          <w:sz w:val="32"/>
          <w:szCs w:val="32"/>
        </w:rPr>
        <w:t>奖励扶持的，提供年经济总量首次突破</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亿元、</w:t>
      </w:r>
      <w:r>
        <w:rPr>
          <w:rFonts w:ascii="宋体" w:eastAsia="仿宋_GB2312" w:hAnsi="宋体" w:cs="仿宋_GB2312" w:hint="eastAsia"/>
          <w:kern w:val="0"/>
          <w:sz w:val="32"/>
          <w:szCs w:val="32"/>
        </w:rPr>
        <w:t>10</w:t>
      </w:r>
      <w:r>
        <w:rPr>
          <w:rFonts w:ascii="宋体" w:eastAsia="仿宋_GB2312" w:hAnsi="宋体" w:cs="仿宋_GB2312" w:hint="eastAsia"/>
          <w:kern w:val="0"/>
          <w:sz w:val="32"/>
          <w:szCs w:val="32"/>
        </w:rPr>
        <w:t>亿元、</w:t>
      </w:r>
      <w:r>
        <w:rPr>
          <w:rFonts w:ascii="宋体" w:eastAsia="仿宋_GB2312" w:hAnsi="宋体" w:cs="仿宋_GB2312" w:hint="eastAsia"/>
          <w:kern w:val="0"/>
          <w:sz w:val="32"/>
          <w:szCs w:val="32"/>
        </w:rPr>
        <w:t>50</w:t>
      </w:r>
      <w:r>
        <w:rPr>
          <w:rFonts w:ascii="宋体" w:eastAsia="仿宋_GB2312" w:hAnsi="宋体" w:cs="仿宋_GB2312" w:hint="eastAsia"/>
          <w:kern w:val="0"/>
          <w:sz w:val="32"/>
          <w:szCs w:val="32"/>
        </w:rPr>
        <w:t>亿元、</w:t>
      </w:r>
      <w:r>
        <w:rPr>
          <w:rFonts w:ascii="宋体" w:eastAsia="仿宋_GB2312" w:hAnsi="宋体" w:cs="仿宋_GB2312" w:hint="eastAsia"/>
          <w:kern w:val="0"/>
          <w:sz w:val="32"/>
          <w:szCs w:val="32"/>
        </w:rPr>
        <w:t>100</w:t>
      </w:r>
      <w:r>
        <w:rPr>
          <w:rFonts w:ascii="宋体" w:eastAsia="仿宋_GB2312" w:hAnsi="宋体" w:cs="仿宋_GB2312" w:hint="eastAsia"/>
          <w:kern w:val="0"/>
          <w:sz w:val="32"/>
          <w:szCs w:val="32"/>
        </w:rPr>
        <w:t>亿元的证明材料。</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w:t>
      </w:r>
      <w:r w:rsidR="009E09D4">
        <w:rPr>
          <w:rFonts w:ascii="宋体" w:eastAsia="仿宋_GB2312" w:hAnsi="宋体" w:cs="仿宋_GB2312" w:hint="eastAsia"/>
          <w:kern w:val="0"/>
          <w:sz w:val="32"/>
          <w:szCs w:val="32"/>
        </w:rPr>
        <w:t>申请</w:t>
      </w:r>
      <w:r w:rsidR="009E09D4" w:rsidRPr="009E09D4">
        <w:rPr>
          <w:rFonts w:ascii="宋体" w:eastAsia="仿宋_GB2312" w:hAnsi="宋体" w:cs="仿宋_GB2312" w:hint="eastAsia"/>
          <w:kern w:val="0"/>
          <w:sz w:val="32"/>
          <w:szCs w:val="32"/>
        </w:rPr>
        <w:t>济政字〔</w:t>
      </w:r>
      <w:r w:rsidR="009E09D4" w:rsidRPr="009E09D4">
        <w:rPr>
          <w:rFonts w:ascii="宋体" w:eastAsia="仿宋_GB2312" w:hAnsi="宋体" w:cs="仿宋_GB2312" w:hint="eastAsia"/>
          <w:kern w:val="0"/>
          <w:sz w:val="32"/>
          <w:szCs w:val="32"/>
        </w:rPr>
        <w:t>2020</w:t>
      </w:r>
      <w:r w:rsidR="009E09D4" w:rsidRPr="009E09D4">
        <w:rPr>
          <w:rFonts w:ascii="宋体" w:eastAsia="仿宋_GB2312" w:hAnsi="宋体" w:cs="仿宋_GB2312" w:hint="eastAsia"/>
          <w:kern w:val="0"/>
          <w:sz w:val="32"/>
          <w:szCs w:val="32"/>
        </w:rPr>
        <w:t>〕</w:t>
      </w:r>
      <w:r w:rsidR="009E09D4" w:rsidRPr="009E09D4">
        <w:rPr>
          <w:rFonts w:ascii="宋体" w:eastAsia="仿宋_GB2312" w:hAnsi="宋体" w:cs="仿宋_GB2312" w:hint="eastAsia"/>
          <w:kern w:val="0"/>
          <w:sz w:val="32"/>
          <w:szCs w:val="32"/>
        </w:rPr>
        <w:t>8</w:t>
      </w:r>
      <w:r w:rsidR="009E09D4" w:rsidRPr="009E09D4">
        <w:rPr>
          <w:rFonts w:ascii="宋体" w:eastAsia="仿宋_GB2312" w:hAnsi="宋体" w:cs="仿宋_GB2312" w:hint="eastAsia"/>
          <w:kern w:val="0"/>
          <w:sz w:val="32"/>
          <w:szCs w:val="32"/>
        </w:rPr>
        <w:t>号文件条款第</w:t>
      </w:r>
      <w:r w:rsidR="009E09D4">
        <w:rPr>
          <w:rFonts w:ascii="宋体" w:eastAsia="仿宋_GB2312" w:hAnsi="宋体" w:cs="仿宋_GB2312"/>
          <w:kern w:val="0"/>
          <w:sz w:val="32"/>
          <w:szCs w:val="32"/>
        </w:rPr>
        <w:t>2</w:t>
      </w:r>
      <w:r w:rsidR="009E09D4" w:rsidRPr="009E09D4">
        <w:rPr>
          <w:rFonts w:ascii="宋体" w:eastAsia="仿宋_GB2312" w:hAnsi="宋体" w:cs="仿宋_GB2312" w:hint="eastAsia"/>
          <w:kern w:val="0"/>
          <w:sz w:val="32"/>
          <w:szCs w:val="32"/>
        </w:rPr>
        <w:t>条</w:t>
      </w:r>
      <w:r w:rsidR="009E09D4">
        <w:rPr>
          <w:rFonts w:ascii="宋体" w:eastAsia="仿宋_GB2312" w:hAnsi="宋体" w:cs="仿宋_GB2312" w:hint="eastAsia"/>
          <w:kern w:val="0"/>
          <w:sz w:val="32"/>
          <w:szCs w:val="32"/>
        </w:rPr>
        <w:t>奖励扶持的</w:t>
      </w:r>
      <w:r>
        <w:rPr>
          <w:rFonts w:ascii="宋体" w:eastAsia="仿宋_GB2312" w:hAnsi="宋体" w:cs="仿宋_GB2312" w:hint="eastAsia"/>
          <w:kern w:val="0"/>
          <w:sz w:val="32"/>
          <w:szCs w:val="32"/>
        </w:rPr>
        <w:t>，提供首次提名或入选全国文化企业</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强的证明材料。</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3</w:t>
      </w:r>
      <w:r>
        <w:rPr>
          <w:rFonts w:ascii="宋体" w:eastAsia="仿宋_GB2312" w:hAnsi="宋体" w:cs="仿宋_GB2312" w:hint="eastAsia"/>
          <w:kern w:val="0"/>
          <w:sz w:val="32"/>
          <w:szCs w:val="32"/>
        </w:rPr>
        <w:t>）</w:t>
      </w:r>
      <w:r w:rsidR="009E09D4">
        <w:rPr>
          <w:rFonts w:ascii="宋体" w:eastAsia="仿宋_GB2312" w:hAnsi="宋体" w:cs="仿宋_GB2312" w:hint="eastAsia"/>
          <w:kern w:val="0"/>
          <w:sz w:val="32"/>
          <w:szCs w:val="32"/>
        </w:rPr>
        <w:t>申请</w:t>
      </w:r>
      <w:r w:rsidR="009E09D4" w:rsidRPr="009E09D4">
        <w:rPr>
          <w:rFonts w:ascii="宋体" w:eastAsia="仿宋_GB2312" w:hAnsi="宋体" w:cs="仿宋_GB2312" w:hint="eastAsia"/>
          <w:kern w:val="0"/>
          <w:sz w:val="32"/>
          <w:szCs w:val="32"/>
        </w:rPr>
        <w:t>济政字〔</w:t>
      </w:r>
      <w:r w:rsidR="009E09D4" w:rsidRPr="009E09D4">
        <w:rPr>
          <w:rFonts w:ascii="宋体" w:eastAsia="仿宋_GB2312" w:hAnsi="宋体" w:cs="仿宋_GB2312" w:hint="eastAsia"/>
          <w:kern w:val="0"/>
          <w:sz w:val="32"/>
          <w:szCs w:val="32"/>
        </w:rPr>
        <w:t>2020</w:t>
      </w:r>
      <w:r w:rsidR="009E09D4" w:rsidRPr="009E09D4">
        <w:rPr>
          <w:rFonts w:ascii="宋体" w:eastAsia="仿宋_GB2312" w:hAnsi="宋体" w:cs="仿宋_GB2312" w:hint="eastAsia"/>
          <w:kern w:val="0"/>
          <w:sz w:val="32"/>
          <w:szCs w:val="32"/>
        </w:rPr>
        <w:t>〕</w:t>
      </w:r>
      <w:r w:rsidR="009E09D4" w:rsidRPr="009E09D4">
        <w:rPr>
          <w:rFonts w:ascii="宋体" w:eastAsia="仿宋_GB2312" w:hAnsi="宋体" w:cs="仿宋_GB2312" w:hint="eastAsia"/>
          <w:kern w:val="0"/>
          <w:sz w:val="32"/>
          <w:szCs w:val="32"/>
        </w:rPr>
        <w:t>8</w:t>
      </w:r>
      <w:r w:rsidR="009E09D4" w:rsidRPr="009E09D4">
        <w:rPr>
          <w:rFonts w:ascii="宋体" w:eastAsia="仿宋_GB2312" w:hAnsi="宋体" w:cs="仿宋_GB2312" w:hint="eastAsia"/>
          <w:kern w:val="0"/>
          <w:sz w:val="32"/>
          <w:szCs w:val="32"/>
        </w:rPr>
        <w:t>号文件条款第</w:t>
      </w:r>
      <w:r w:rsidR="009E09D4">
        <w:rPr>
          <w:rFonts w:ascii="宋体" w:eastAsia="仿宋_GB2312" w:hAnsi="宋体" w:cs="仿宋_GB2312"/>
          <w:kern w:val="0"/>
          <w:sz w:val="32"/>
          <w:szCs w:val="32"/>
        </w:rPr>
        <w:t>3</w:t>
      </w:r>
      <w:r w:rsidR="009E09D4" w:rsidRPr="009E09D4">
        <w:rPr>
          <w:rFonts w:ascii="宋体" w:eastAsia="仿宋_GB2312" w:hAnsi="宋体" w:cs="仿宋_GB2312" w:hint="eastAsia"/>
          <w:kern w:val="0"/>
          <w:sz w:val="32"/>
          <w:szCs w:val="32"/>
        </w:rPr>
        <w:t>条</w:t>
      </w:r>
      <w:r w:rsidR="009E09D4">
        <w:rPr>
          <w:rFonts w:ascii="宋体" w:eastAsia="仿宋_GB2312" w:hAnsi="宋体" w:cs="仿宋_GB2312" w:hint="eastAsia"/>
          <w:kern w:val="0"/>
          <w:sz w:val="32"/>
          <w:szCs w:val="32"/>
        </w:rPr>
        <w:t>奖励扶持的</w:t>
      </w:r>
      <w:r>
        <w:rPr>
          <w:rFonts w:ascii="宋体" w:eastAsia="仿宋_GB2312" w:hAnsi="宋体" w:cs="仿宋_GB2312" w:hint="eastAsia"/>
          <w:kern w:val="0"/>
          <w:sz w:val="32"/>
          <w:szCs w:val="32"/>
        </w:rPr>
        <w:t>，提供首次纳入规模以上企业的证明材料和连续三年经济总量证明材料。</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4</w:t>
      </w:r>
      <w:r>
        <w:rPr>
          <w:rFonts w:ascii="宋体" w:eastAsia="仿宋_GB2312" w:hAnsi="宋体" w:cs="仿宋_GB2312" w:hint="eastAsia"/>
          <w:kern w:val="0"/>
          <w:sz w:val="32"/>
          <w:szCs w:val="32"/>
        </w:rPr>
        <w:t>）</w:t>
      </w:r>
      <w:r w:rsidR="009E09D4" w:rsidRPr="009E09D4">
        <w:rPr>
          <w:rFonts w:ascii="宋体" w:eastAsia="仿宋_GB2312" w:hAnsi="宋体" w:cs="仿宋_GB2312" w:hint="eastAsia"/>
          <w:kern w:val="0"/>
          <w:sz w:val="32"/>
          <w:szCs w:val="32"/>
        </w:rPr>
        <w:t>申请济政字〔</w:t>
      </w:r>
      <w:r w:rsidR="009E09D4" w:rsidRPr="009E09D4">
        <w:rPr>
          <w:rFonts w:ascii="宋体" w:eastAsia="仿宋_GB2312" w:hAnsi="宋体" w:cs="仿宋_GB2312" w:hint="eastAsia"/>
          <w:kern w:val="0"/>
          <w:sz w:val="32"/>
          <w:szCs w:val="32"/>
        </w:rPr>
        <w:t>2020</w:t>
      </w:r>
      <w:r w:rsidR="009E09D4" w:rsidRPr="009E09D4">
        <w:rPr>
          <w:rFonts w:ascii="宋体" w:eastAsia="仿宋_GB2312" w:hAnsi="宋体" w:cs="仿宋_GB2312" w:hint="eastAsia"/>
          <w:kern w:val="0"/>
          <w:sz w:val="32"/>
          <w:szCs w:val="32"/>
        </w:rPr>
        <w:t>〕</w:t>
      </w:r>
      <w:r w:rsidR="009E09D4" w:rsidRPr="009E09D4">
        <w:rPr>
          <w:rFonts w:ascii="宋体" w:eastAsia="仿宋_GB2312" w:hAnsi="宋体" w:cs="仿宋_GB2312" w:hint="eastAsia"/>
          <w:kern w:val="0"/>
          <w:sz w:val="32"/>
          <w:szCs w:val="32"/>
        </w:rPr>
        <w:t>8</w:t>
      </w:r>
      <w:r w:rsidR="009E09D4" w:rsidRPr="009E09D4">
        <w:rPr>
          <w:rFonts w:ascii="宋体" w:eastAsia="仿宋_GB2312" w:hAnsi="宋体" w:cs="仿宋_GB2312" w:hint="eastAsia"/>
          <w:kern w:val="0"/>
          <w:sz w:val="32"/>
          <w:szCs w:val="32"/>
        </w:rPr>
        <w:t>号文件条款第</w:t>
      </w:r>
      <w:r w:rsidR="009E09D4">
        <w:rPr>
          <w:rFonts w:ascii="宋体" w:eastAsia="仿宋_GB2312" w:hAnsi="宋体" w:cs="仿宋_GB2312"/>
          <w:kern w:val="0"/>
          <w:sz w:val="32"/>
          <w:szCs w:val="32"/>
        </w:rPr>
        <w:t>4</w:t>
      </w:r>
      <w:r w:rsidR="009E09D4" w:rsidRPr="009E09D4">
        <w:rPr>
          <w:rFonts w:ascii="宋体" w:eastAsia="仿宋_GB2312" w:hAnsi="宋体" w:cs="仿宋_GB2312" w:hint="eastAsia"/>
          <w:kern w:val="0"/>
          <w:sz w:val="32"/>
          <w:szCs w:val="32"/>
        </w:rPr>
        <w:t>条奖励扶持的</w:t>
      </w:r>
      <w:r>
        <w:rPr>
          <w:rFonts w:ascii="宋体" w:eastAsia="仿宋_GB2312" w:hAnsi="宋体" w:cs="仿宋_GB2312" w:hint="eastAsia"/>
          <w:kern w:val="0"/>
          <w:sz w:val="32"/>
          <w:szCs w:val="32"/>
        </w:rPr>
        <w:t>，提供落户注册证明材料和入选全国文化企业</w:t>
      </w:r>
      <w:r>
        <w:rPr>
          <w:rFonts w:ascii="宋体" w:eastAsia="仿宋_GB2312" w:hAnsi="宋体" w:cs="仿宋_GB2312" w:hint="eastAsia"/>
          <w:kern w:val="0"/>
          <w:sz w:val="32"/>
          <w:szCs w:val="32"/>
        </w:rPr>
        <w:t>30</w:t>
      </w:r>
      <w:r>
        <w:rPr>
          <w:rFonts w:ascii="宋体" w:eastAsia="仿宋_GB2312" w:hAnsi="宋体" w:cs="仿宋_GB2312" w:hint="eastAsia"/>
          <w:kern w:val="0"/>
          <w:sz w:val="32"/>
          <w:szCs w:val="32"/>
        </w:rPr>
        <w:t>强的证明材料。</w:t>
      </w:r>
    </w:p>
    <w:p w:rsidR="002D256D" w:rsidRDefault="00F714AC">
      <w:pPr>
        <w:tabs>
          <w:tab w:val="left" w:pos="840"/>
        </w:tabs>
        <w:spacing w:line="600" w:lineRule="exact"/>
        <w:rPr>
          <w:rFonts w:ascii="宋体" w:eastAsia="仿宋_GB2312" w:hAnsi="宋体" w:cs="仿宋_GB2312"/>
          <w:sz w:val="32"/>
          <w:szCs w:val="32"/>
        </w:rPr>
      </w:pPr>
      <w:r>
        <w:rPr>
          <w:rFonts w:ascii="宋体" w:eastAsia="仿宋_GB2312" w:hAnsi="宋体" w:cs="仿宋_GB2312" w:hint="eastAsia"/>
          <w:sz w:val="32"/>
          <w:szCs w:val="32"/>
        </w:rPr>
        <w:t xml:space="preserve">    2.</w:t>
      </w:r>
      <w:r>
        <w:rPr>
          <w:rFonts w:ascii="宋体" w:eastAsia="仿宋_GB2312" w:hAnsi="宋体" w:cs="仿宋_GB2312" w:hint="eastAsia"/>
          <w:bCs/>
          <w:kern w:val="0"/>
          <w:sz w:val="32"/>
          <w:szCs w:val="32"/>
        </w:rPr>
        <w:t>支持重大产业项目和载体建设运营类</w:t>
      </w:r>
      <w:r>
        <w:rPr>
          <w:rFonts w:ascii="宋体" w:eastAsia="仿宋_GB2312" w:hAnsi="宋体" w:cs="仿宋_GB2312" w:hint="eastAsia"/>
          <w:sz w:val="32"/>
          <w:szCs w:val="32"/>
        </w:rPr>
        <w:t>申报主体另外需要提供以下材料：</w:t>
      </w:r>
    </w:p>
    <w:p w:rsidR="002D256D" w:rsidRDefault="00F714AC">
      <w:pPr>
        <w:adjustRightInd w:val="0"/>
        <w:snapToGrid w:val="0"/>
        <w:spacing w:line="600" w:lineRule="exact"/>
        <w:rPr>
          <w:rFonts w:ascii="宋体" w:eastAsia="仿宋_GB2312" w:hAnsi="宋体" w:cs="仿宋_GB2312"/>
          <w:b/>
          <w:bCs/>
          <w:kern w:val="0"/>
          <w:sz w:val="32"/>
          <w:szCs w:val="32"/>
        </w:rPr>
      </w:pPr>
      <w:r>
        <w:rPr>
          <w:rFonts w:ascii="宋体" w:eastAsia="仿宋_GB2312" w:hAnsi="宋体" w:cs="仿宋_GB2312" w:hint="eastAsia"/>
          <w:sz w:val="32"/>
          <w:szCs w:val="32"/>
        </w:rPr>
        <w:t xml:space="preserve">    </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w:t>
      </w:r>
      <w:r w:rsidR="009E09D4">
        <w:rPr>
          <w:rFonts w:ascii="宋体" w:eastAsia="仿宋_GB2312" w:hAnsi="宋体" w:cs="仿宋_GB2312" w:hint="eastAsia"/>
          <w:kern w:val="0"/>
          <w:sz w:val="32"/>
          <w:szCs w:val="32"/>
        </w:rPr>
        <w:t>申请</w:t>
      </w:r>
      <w:r w:rsidR="009E09D4" w:rsidRPr="009E09D4">
        <w:rPr>
          <w:rFonts w:ascii="宋体" w:eastAsia="仿宋_GB2312" w:hAnsi="宋体" w:cs="仿宋_GB2312" w:hint="eastAsia"/>
          <w:kern w:val="0"/>
          <w:sz w:val="32"/>
          <w:szCs w:val="32"/>
        </w:rPr>
        <w:t>济政字〔</w:t>
      </w:r>
      <w:r w:rsidR="009E09D4" w:rsidRPr="009E09D4">
        <w:rPr>
          <w:rFonts w:ascii="宋体" w:eastAsia="仿宋_GB2312" w:hAnsi="宋体" w:cs="仿宋_GB2312" w:hint="eastAsia"/>
          <w:kern w:val="0"/>
          <w:sz w:val="32"/>
          <w:szCs w:val="32"/>
        </w:rPr>
        <w:t>2020</w:t>
      </w:r>
      <w:r w:rsidR="009E09D4" w:rsidRPr="009E09D4">
        <w:rPr>
          <w:rFonts w:ascii="宋体" w:eastAsia="仿宋_GB2312" w:hAnsi="宋体" w:cs="仿宋_GB2312" w:hint="eastAsia"/>
          <w:kern w:val="0"/>
          <w:sz w:val="32"/>
          <w:szCs w:val="32"/>
        </w:rPr>
        <w:t>〕</w:t>
      </w:r>
      <w:r w:rsidR="009E09D4" w:rsidRPr="009E09D4">
        <w:rPr>
          <w:rFonts w:ascii="宋体" w:eastAsia="仿宋_GB2312" w:hAnsi="宋体" w:cs="仿宋_GB2312" w:hint="eastAsia"/>
          <w:kern w:val="0"/>
          <w:sz w:val="32"/>
          <w:szCs w:val="32"/>
        </w:rPr>
        <w:t>8</w:t>
      </w:r>
      <w:r w:rsidR="009E09D4" w:rsidRPr="009E09D4">
        <w:rPr>
          <w:rFonts w:ascii="宋体" w:eastAsia="仿宋_GB2312" w:hAnsi="宋体" w:cs="仿宋_GB2312" w:hint="eastAsia"/>
          <w:kern w:val="0"/>
          <w:sz w:val="32"/>
          <w:szCs w:val="32"/>
        </w:rPr>
        <w:t>号文件条款第</w:t>
      </w:r>
      <w:r w:rsidR="009E09D4">
        <w:rPr>
          <w:rFonts w:ascii="宋体" w:eastAsia="仿宋_GB2312" w:hAnsi="宋体" w:cs="仿宋_GB2312"/>
          <w:kern w:val="0"/>
          <w:sz w:val="32"/>
          <w:szCs w:val="32"/>
        </w:rPr>
        <w:t>5</w:t>
      </w:r>
      <w:r w:rsidR="009E09D4" w:rsidRPr="009E09D4">
        <w:rPr>
          <w:rFonts w:ascii="宋体" w:eastAsia="仿宋_GB2312" w:hAnsi="宋体" w:cs="仿宋_GB2312" w:hint="eastAsia"/>
          <w:kern w:val="0"/>
          <w:sz w:val="32"/>
          <w:szCs w:val="32"/>
        </w:rPr>
        <w:t>条</w:t>
      </w:r>
      <w:r w:rsidR="009E09D4">
        <w:rPr>
          <w:rFonts w:ascii="宋体" w:eastAsia="仿宋_GB2312" w:hAnsi="宋体" w:cs="仿宋_GB2312" w:hint="eastAsia"/>
          <w:kern w:val="0"/>
          <w:sz w:val="32"/>
          <w:szCs w:val="32"/>
        </w:rPr>
        <w:t>奖励扶持的</w:t>
      </w:r>
      <w:r>
        <w:rPr>
          <w:rFonts w:ascii="宋体" w:eastAsia="仿宋_GB2312" w:hAnsi="宋体" w:cs="仿宋_GB2312" w:hint="eastAsia"/>
          <w:kern w:val="0"/>
          <w:sz w:val="32"/>
          <w:szCs w:val="32"/>
        </w:rPr>
        <w:t>，提供项目实施资金支出凭证、购置设备物资凭证等证明材料。</w:t>
      </w:r>
    </w:p>
    <w:p w:rsidR="002D256D" w:rsidRDefault="00F714AC">
      <w:pPr>
        <w:adjustRightInd w:val="0"/>
        <w:snapToGrid w:val="0"/>
        <w:spacing w:line="600" w:lineRule="exact"/>
        <w:ind w:firstLineChars="200" w:firstLine="640"/>
        <w:rPr>
          <w:rFonts w:ascii="宋体" w:eastAsia="仿宋_GB2312" w:hAnsi="宋体" w:cs="仿宋_GB2312"/>
          <w:b/>
          <w:bCs/>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w:t>
      </w:r>
      <w:r w:rsidR="009E09D4">
        <w:rPr>
          <w:rFonts w:ascii="宋体" w:eastAsia="仿宋_GB2312" w:hAnsi="宋体" w:cs="仿宋_GB2312" w:hint="eastAsia"/>
          <w:kern w:val="0"/>
          <w:sz w:val="32"/>
          <w:szCs w:val="32"/>
        </w:rPr>
        <w:t>申请</w:t>
      </w:r>
      <w:r w:rsidR="009E09D4" w:rsidRPr="009E09D4">
        <w:rPr>
          <w:rFonts w:ascii="宋体" w:eastAsia="仿宋_GB2312" w:hAnsi="宋体" w:cs="仿宋_GB2312" w:hint="eastAsia"/>
          <w:kern w:val="0"/>
          <w:sz w:val="32"/>
          <w:szCs w:val="32"/>
        </w:rPr>
        <w:t>济政字〔</w:t>
      </w:r>
      <w:r w:rsidR="009E09D4" w:rsidRPr="009E09D4">
        <w:rPr>
          <w:rFonts w:ascii="宋体" w:eastAsia="仿宋_GB2312" w:hAnsi="宋体" w:cs="仿宋_GB2312" w:hint="eastAsia"/>
          <w:kern w:val="0"/>
          <w:sz w:val="32"/>
          <w:szCs w:val="32"/>
        </w:rPr>
        <w:t>2020</w:t>
      </w:r>
      <w:r w:rsidR="009E09D4" w:rsidRPr="009E09D4">
        <w:rPr>
          <w:rFonts w:ascii="宋体" w:eastAsia="仿宋_GB2312" w:hAnsi="宋体" w:cs="仿宋_GB2312" w:hint="eastAsia"/>
          <w:kern w:val="0"/>
          <w:sz w:val="32"/>
          <w:szCs w:val="32"/>
        </w:rPr>
        <w:t>〕</w:t>
      </w:r>
      <w:r w:rsidR="009E09D4" w:rsidRPr="009E09D4">
        <w:rPr>
          <w:rFonts w:ascii="宋体" w:eastAsia="仿宋_GB2312" w:hAnsi="宋体" w:cs="仿宋_GB2312" w:hint="eastAsia"/>
          <w:kern w:val="0"/>
          <w:sz w:val="32"/>
          <w:szCs w:val="32"/>
        </w:rPr>
        <w:t>8</w:t>
      </w:r>
      <w:r w:rsidR="009E09D4" w:rsidRPr="009E09D4">
        <w:rPr>
          <w:rFonts w:ascii="宋体" w:eastAsia="仿宋_GB2312" w:hAnsi="宋体" w:cs="仿宋_GB2312" w:hint="eastAsia"/>
          <w:kern w:val="0"/>
          <w:sz w:val="32"/>
          <w:szCs w:val="32"/>
        </w:rPr>
        <w:t>号文件条款第</w:t>
      </w:r>
      <w:r w:rsidR="0002625D">
        <w:rPr>
          <w:rFonts w:ascii="宋体" w:eastAsia="仿宋_GB2312" w:hAnsi="宋体" w:cs="仿宋_GB2312"/>
          <w:kern w:val="0"/>
          <w:sz w:val="32"/>
          <w:szCs w:val="32"/>
        </w:rPr>
        <w:t>7</w:t>
      </w:r>
      <w:r w:rsidR="009E09D4" w:rsidRPr="009E09D4">
        <w:rPr>
          <w:rFonts w:ascii="宋体" w:eastAsia="仿宋_GB2312" w:hAnsi="宋体" w:cs="仿宋_GB2312" w:hint="eastAsia"/>
          <w:kern w:val="0"/>
          <w:sz w:val="32"/>
          <w:szCs w:val="32"/>
        </w:rPr>
        <w:t>条</w:t>
      </w:r>
      <w:r w:rsidR="009E09D4">
        <w:rPr>
          <w:rFonts w:ascii="宋体" w:eastAsia="仿宋_GB2312" w:hAnsi="宋体" w:cs="仿宋_GB2312" w:hint="eastAsia"/>
          <w:kern w:val="0"/>
          <w:sz w:val="32"/>
          <w:szCs w:val="32"/>
        </w:rPr>
        <w:t>奖励扶持的</w:t>
      </w:r>
      <w:r>
        <w:rPr>
          <w:rFonts w:ascii="宋体" w:eastAsia="仿宋_GB2312" w:hAnsi="宋体" w:cs="仿宋_GB2312" w:hint="eastAsia"/>
          <w:kern w:val="0"/>
          <w:sz w:val="32"/>
          <w:szCs w:val="32"/>
        </w:rPr>
        <w:t>，提供获</w:t>
      </w:r>
      <w:proofErr w:type="gramStart"/>
      <w:r>
        <w:rPr>
          <w:rFonts w:ascii="宋体" w:eastAsia="仿宋_GB2312" w:hAnsi="宋体" w:cs="仿宋_GB2312" w:hint="eastAsia"/>
          <w:kern w:val="0"/>
          <w:sz w:val="32"/>
          <w:szCs w:val="32"/>
        </w:rPr>
        <w:t>评证明</w:t>
      </w:r>
      <w:proofErr w:type="gramEnd"/>
      <w:r>
        <w:rPr>
          <w:rFonts w:ascii="宋体" w:eastAsia="仿宋_GB2312" w:hAnsi="宋体" w:cs="仿宋_GB2312" w:hint="eastAsia"/>
          <w:kern w:val="0"/>
          <w:sz w:val="32"/>
          <w:szCs w:val="32"/>
        </w:rPr>
        <w:t>材料。</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3</w:t>
      </w:r>
      <w:r>
        <w:rPr>
          <w:rFonts w:ascii="宋体" w:eastAsia="仿宋_GB2312" w:hAnsi="宋体" w:cs="仿宋_GB2312" w:hint="eastAsia"/>
          <w:kern w:val="0"/>
          <w:sz w:val="32"/>
          <w:szCs w:val="32"/>
        </w:rPr>
        <w:t>）</w:t>
      </w:r>
      <w:r w:rsidR="009E09D4">
        <w:rPr>
          <w:rFonts w:ascii="宋体" w:eastAsia="仿宋_GB2312" w:hAnsi="宋体" w:cs="仿宋_GB2312" w:hint="eastAsia"/>
          <w:kern w:val="0"/>
          <w:sz w:val="32"/>
          <w:szCs w:val="32"/>
        </w:rPr>
        <w:t>申请</w:t>
      </w:r>
      <w:r w:rsidR="009E09D4" w:rsidRPr="009E09D4">
        <w:rPr>
          <w:rFonts w:ascii="宋体" w:eastAsia="仿宋_GB2312" w:hAnsi="宋体" w:cs="仿宋_GB2312" w:hint="eastAsia"/>
          <w:kern w:val="0"/>
          <w:sz w:val="32"/>
          <w:szCs w:val="32"/>
        </w:rPr>
        <w:t>济政字〔</w:t>
      </w:r>
      <w:r w:rsidR="009E09D4" w:rsidRPr="009E09D4">
        <w:rPr>
          <w:rFonts w:ascii="宋体" w:eastAsia="仿宋_GB2312" w:hAnsi="宋体" w:cs="仿宋_GB2312" w:hint="eastAsia"/>
          <w:kern w:val="0"/>
          <w:sz w:val="32"/>
          <w:szCs w:val="32"/>
        </w:rPr>
        <w:t>2020</w:t>
      </w:r>
      <w:r w:rsidR="009E09D4" w:rsidRPr="009E09D4">
        <w:rPr>
          <w:rFonts w:ascii="宋体" w:eastAsia="仿宋_GB2312" w:hAnsi="宋体" w:cs="仿宋_GB2312" w:hint="eastAsia"/>
          <w:kern w:val="0"/>
          <w:sz w:val="32"/>
          <w:szCs w:val="32"/>
        </w:rPr>
        <w:t>〕</w:t>
      </w:r>
      <w:r w:rsidR="009E09D4" w:rsidRPr="009E09D4">
        <w:rPr>
          <w:rFonts w:ascii="宋体" w:eastAsia="仿宋_GB2312" w:hAnsi="宋体" w:cs="仿宋_GB2312" w:hint="eastAsia"/>
          <w:kern w:val="0"/>
          <w:sz w:val="32"/>
          <w:szCs w:val="32"/>
        </w:rPr>
        <w:t>8</w:t>
      </w:r>
      <w:r w:rsidR="009E09D4" w:rsidRPr="009E09D4">
        <w:rPr>
          <w:rFonts w:ascii="宋体" w:eastAsia="仿宋_GB2312" w:hAnsi="宋体" w:cs="仿宋_GB2312" w:hint="eastAsia"/>
          <w:kern w:val="0"/>
          <w:sz w:val="32"/>
          <w:szCs w:val="32"/>
        </w:rPr>
        <w:t>号文件条款第</w:t>
      </w:r>
      <w:r w:rsidR="0002625D">
        <w:rPr>
          <w:rFonts w:ascii="宋体" w:eastAsia="仿宋_GB2312" w:hAnsi="宋体" w:cs="仿宋_GB2312"/>
          <w:kern w:val="0"/>
          <w:sz w:val="32"/>
          <w:szCs w:val="32"/>
        </w:rPr>
        <w:t>8</w:t>
      </w:r>
      <w:r w:rsidR="009E09D4" w:rsidRPr="009E09D4">
        <w:rPr>
          <w:rFonts w:ascii="宋体" w:eastAsia="仿宋_GB2312" w:hAnsi="宋体" w:cs="仿宋_GB2312" w:hint="eastAsia"/>
          <w:kern w:val="0"/>
          <w:sz w:val="32"/>
          <w:szCs w:val="32"/>
        </w:rPr>
        <w:t>条</w:t>
      </w:r>
      <w:r w:rsidR="009E09D4">
        <w:rPr>
          <w:rFonts w:ascii="宋体" w:eastAsia="仿宋_GB2312" w:hAnsi="宋体" w:cs="仿宋_GB2312" w:hint="eastAsia"/>
          <w:kern w:val="0"/>
          <w:sz w:val="32"/>
          <w:szCs w:val="32"/>
        </w:rPr>
        <w:t>、第</w:t>
      </w:r>
      <w:r w:rsidR="0002625D">
        <w:rPr>
          <w:rFonts w:ascii="宋体" w:eastAsia="仿宋_GB2312" w:hAnsi="宋体" w:cs="仿宋_GB2312"/>
          <w:kern w:val="0"/>
          <w:sz w:val="32"/>
          <w:szCs w:val="32"/>
        </w:rPr>
        <w:t>9</w:t>
      </w:r>
      <w:r w:rsidR="009E09D4">
        <w:rPr>
          <w:rFonts w:ascii="宋体" w:eastAsia="仿宋_GB2312" w:hAnsi="宋体" w:cs="仿宋_GB2312" w:hint="eastAsia"/>
          <w:kern w:val="0"/>
          <w:sz w:val="32"/>
          <w:szCs w:val="32"/>
        </w:rPr>
        <w:t>条奖励扶持的</w:t>
      </w:r>
      <w:r>
        <w:rPr>
          <w:rFonts w:ascii="宋体" w:eastAsia="仿宋_GB2312" w:hAnsi="宋体" w:cs="仿宋_GB2312" w:hint="eastAsia"/>
          <w:kern w:val="0"/>
          <w:sz w:val="32"/>
          <w:szCs w:val="32"/>
        </w:rPr>
        <w:t>，提供相关部门出具或认可的建筑面积证明材料。相关部门出具或认可的合规的证明材料。全部入驻企业单位名单及文化产业法人单位名单，文化产业法人单位租赁面积统计表</w:t>
      </w:r>
      <w:r w:rsidR="00A074D8">
        <w:rPr>
          <w:rFonts w:ascii="宋体" w:eastAsia="仿宋_GB2312" w:hAnsi="宋体" w:cs="仿宋_GB2312" w:hint="eastAsia"/>
          <w:kern w:val="0"/>
          <w:sz w:val="32"/>
          <w:szCs w:val="32"/>
        </w:rPr>
        <w:t>（统计表表格与申报系统内填报的相一致）</w:t>
      </w:r>
      <w:r>
        <w:rPr>
          <w:rFonts w:ascii="宋体" w:eastAsia="仿宋_GB2312" w:hAnsi="宋体" w:cs="仿宋_GB2312" w:hint="eastAsia"/>
          <w:kern w:val="0"/>
          <w:sz w:val="32"/>
          <w:szCs w:val="32"/>
        </w:rPr>
        <w:t>。</w:t>
      </w:r>
    </w:p>
    <w:p w:rsidR="002D256D" w:rsidRDefault="00F714AC">
      <w:pPr>
        <w:tabs>
          <w:tab w:val="left" w:pos="840"/>
        </w:tabs>
        <w:spacing w:line="600" w:lineRule="exact"/>
        <w:rPr>
          <w:rFonts w:ascii="宋体" w:eastAsia="仿宋_GB2312" w:hAnsi="宋体" w:cs="仿宋_GB2312"/>
          <w:sz w:val="32"/>
          <w:szCs w:val="32"/>
        </w:rPr>
      </w:pPr>
      <w:r>
        <w:rPr>
          <w:rFonts w:ascii="宋体" w:eastAsia="仿宋_GB2312" w:hAnsi="宋体" w:cs="仿宋_GB2312" w:hint="eastAsia"/>
          <w:kern w:val="0"/>
          <w:sz w:val="32"/>
          <w:szCs w:val="32"/>
        </w:rPr>
        <w:t xml:space="preserve">    3.</w:t>
      </w:r>
      <w:r>
        <w:rPr>
          <w:rFonts w:ascii="宋体" w:eastAsia="仿宋_GB2312" w:hAnsi="宋体" w:cs="仿宋_GB2312" w:hint="eastAsia"/>
          <w:bCs/>
          <w:kern w:val="0"/>
          <w:sz w:val="32"/>
          <w:szCs w:val="32"/>
        </w:rPr>
        <w:t>加快影视产业发展类</w:t>
      </w:r>
      <w:r>
        <w:rPr>
          <w:rFonts w:ascii="宋体" w:eastAsia="仿宋_GB2312" w:hAnsi="宋体" w:cs="仿宋_GB2312" w:hint="eastAsia"/>
          <w:sz w:val="32"/>
          <w:szCs w:val="32"/>
        </w:rPr>
        <w:t>申报主体另外需要提供以下材料：</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lastRenderedPageBreak/>
        <w:t>（</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）影视作品备案、立项证明材料。</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）申报主体为第一出品方的证明材料。</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kern w:val="0"/>
          <w:sz w:val="32"/>
          <w:szCs w:val="32"/>
        </w:rPr>
        <w:t>3</w:t>
      </w:r>
      <w:r>
        <w:rPr>
          <w:rFonts w:ascii="宋体" w:eastAsia="仿宋_GB2312" w:hAnsi="宋体" w:cs="仿宋_GB2312" w:hint="eastAsia"/>
          <w:kern w:val="0"/>
          <w:sz w:val="32"/>
          <w:szCs w:val="32"/>
        </w:rPr>
        <w:t>）申请</w:t>
      </w:r>
      <w:r w:rsidR="005F4B8B" w:rsidRPr="005F4B8B">
        <w:rPr>
          <w:rFonts w:ascii="宋体" w:eastAsia="仿宋_GB2312" w:hAnsi="宋体" w:cs="仿宋_GB2312" w:hint="eastAsia"/>
          <w:kern w:val="0"/>
          <w:sz w:val="32"/>
          <w:szCs w:val="32"/>
        </w:rPr>
        <w:t>济政字〔</w:t>
      </w:r>
      <w:r w:rsidR="005F4B8B" w:rsidRPr="005F4B8B">
        <w:rPr>
          <w:rFonts w:ascii="宋体" w:eastAsia="仿宋_GB2312" w:hAnsi="宋体" w:cs="仿宋_GB2312" w:hint="eastAsia"/>
          <w:kern w:val="0"/>
          <w:sz w:val="32"/>
          <w:szCs w:val="32"/>
        </w:rPr>
        <w:t>2020</w:t>
      </w:r>
      <w:r w:rsidR="005F4B8B" w:rsidRPr="005F4B8B">
        <w:rPr>
          <w:rFonts w:ascii="宋体" w:eastAsia="仿宋_GB2312" w:hAnsi="宋体" w:cs="仿宋_GB2312" w:hint="eastAsia"/>
          <w:kern w:val="0"/>
          <w:sz w:val="32"/>
          <w:szCs w:val="32"/>
        </w:rPr>
        <w:t>〕</w:t>
      </w:r>
      <w:r w:rsidR="005F4B8B" w:rsidRPr="005F4B8B">
        <w:rPr>
          <w:rFonts w:ascii="宋体" w:eastAsia="仿宋_GB2312" w:hAnsi="宋体" w:cs="仿宋_GB2312" w:hint="eastAsia"/>
          <w:kern w:val="0"/>
          <w:sz w:val="32"/>
          <w:szCs w:val="32"/>
        </w:rPr>
        <w:t>8</w:t>
      </w:r>
      <w:r w:rsidR="005F4B8B" w:rsidRPr="005F4B8B">
        <w:rPr>
          <w:rFonts w:ascii="宋体" w:eastAsia="仿宋_GB2312" w:hAnsi="宋体" w:cs="仿宋_GB2312" w:hint="eastAsia"/>
          <w:kern w:val="0"/>
          <w:sz w:val="32"/>
          <w:szCs w:val="32"/>
        </w:rPr>
        <w:t>号文件条款第</w:t>
      </w:r>
      <w:r w:rsidR="005F4B8B" w:rsidRPr="005F4B8B">
        <w:rPr>
          <w:rFonts w:ascii="宋体" w:eastAsia="仿宋_GB2312" w:hAnsi="宋体" w:cs="仿宋_GB2312" w:hint="eastAsia"/>
          <w:kern w:val="0"/>
          <w:sz w:val="32"/>
          <w:szCs w:val="32"/>
        </w:rPr>
        <w:t>11</w:t>
      </w:r>
      <w:r w:rsidR="005F4B8B" w:rsidRPr="005F4B8B">
        <w:rPr>
          <w:rFonts w:ascii="宋体" w:eastAsia="仿宋_GB2312" w:hAnsi="宋体" w:cs="仿宋_GB2312" w:hint="eastAsia"/>
          <w:kern w:val="0"/>
          <w:sz w:val="32"/>
          <w:szCs w:val="32"/>
        </w:rPr>
        <w:t>条</w:t>
      </w:r>
      <w:r>
        <w:rPr>
          <w:rFonts w:ascii="宋体" w:eastAsia="仿宋_GB2312" w:hAnsi="宋体" w:cs="仿宋_GB2312" w:hint="eastAsia"/>
          <w:kern w:val="0"/>
          <w:sz w:val="32"/>
          <w:szCs w:val="32"/>
        </w:rPr>
        <w:t>的，提供央视、省级卫视首播的证明材料；获奖证明材料。</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4</w:t>
      </w:r>
      <w:r>
        <w:rPr>
          <w:rFonts w:ascii="宋体" w:eastAsia="仿宋_GB2312" w:hAnsi="宋体" w:cs="仿宋_GB2312" w:hint="eastAsia"/>
          <w:kern w:val="0"/>
          <w:sz w:val="32"/>
          <w:szCs w:val="32"/>
        </w:rPr>
        <w:t>）申请</w:t>
      </w:r>
      <w:r w:rsidR="005F4B8B" w:rsidRPr="005F4B8B">
        <w:rPr>
          <w:rFonts w:ascii="宋体" w:eastAsia="仿宋_GB2312" w:hAnsi="宋体" w:cs="仿宋_GB2312" w:hint="eastAsia"/>
          <w:kern w:val="0"/>
          <w:sz w:val="32"/>
          <w:szCs w:val="32"/>
        </w:rPr>
        <w:t>济政字〔</w:t>
      </w:r>
      <w:r w:rsidR="005F4B8B" w:rsidRPr="005F4B8B">
        <w:rPr>
          <w:rFonts w:ascii="宋体" w:eastAsia="仿宋_GB2312" w:hAnsi="宋体" w:cs="仿宋_GB2312" w:hint="eastAsia"/>
          <w:kern w:val="0"/>
          <w:sz w:val="32"/>
          <w:szCs w:val="32"/>
        </w:rPr>
        <w:t>2020</w:t>
      </w:r>
      <w:r w:rsidR="005F4B8B" w:rsidRPr="005F4B8B">
        <w:rPr>
          <w:rFonts w:ascii="宋体" w:eastAsia="仿宋_GB2312" w:hAnsi="宋体" w:cs="仿宋_GB2312" w:hint="eastAsia"/>
          <w:kern w:val="0"/>
          <w:sz w:val="32"/>
          <w:szCs w:val="32"/>
        </w:rPr>
        <w:t>〕</w:t>
      </w:r>
      <w:r w:rsidR="005F4B8B" w:rsidRPr="005F4B8B">
        <w:rPr>
          <w:rFonts w:ascii="宋体" w:eastAsia="仿宋_GB2312" w:hAnsi="宋体" w:cs="仿宋_GB2312" w:hint="eastAsia"/>
          <w:kern w:val="0"/>
          <w:sz w:val="32"/>
          <w:szCs w:val="32"/>
        </w:rPr>
        <w:t>8</w:t>
      </w:r>
      <w:r w:rsidR="005F4B8B" w:rsidRPr="005F4B8B">
        <w:rPr>
          <w:rFonts w:ascii="宋体" w:eastAsia="仿宋_GB2312" w:hAnsi="宋体" w:cs="仿宋_GB2312" w:hint="eastAsia"/>
          <w:kern w:val="0"/>
          <w:sz w:val="32"/>
          <w:szCs w:val="32"/>
        </w:rPr>
        <w:t>号文件条款第</w:t>
      </w:r>
      <w:r w:rsidR="005F4B8B" w:rsidRPr="005F4B8B">
        <w:rPr>
          <w:rFonts w:ascii="宋体" w:eastAsia="仿宋_GB2312" w:hAnsi="宋体" w:cs="仿宋_GB2312" w:hint="eastAsia"/>
          <w:kern w:val="0"/>
          <w:sz w:val="32"/>
          <w:szCs w:val="32"/>
        </w:rPr>
        <w:t>1</w:t>
      </w:r>
      <w:r w:rsidR="005F4B8B">
        <w:rPr>
          <w:rFonts w:ascii="宋体" w:eastAsia="仿宋_GB2312" w:hAnsi="宋体" w:cs="仿宋_GB2312"/>
          <w:kern w:val="0"/>
          <w:sz w:val="32"/>
          <w:szCs w:val="32"/>
        </w:rPr>
        <w:t>2</w:t>
      </w:r>
      <w:r w:rsidR="005F4B8B" w:rsidRPr="005F4B8B">
        <w:rPr>
          <w:rFonts w:ascii="宋体" w:eastAsia="仿宋_GB2312" w:hAnsi="宋体" w:cs="仿宋_GB2312" w:hint="eastAsia"/>
          <w:kern w:val="0"/>
          <w:sz w:val="32"/>
          <w:szCs w:val="32"/>
        </w:rPr>
        <w:t>条</w:t>
      </w:r>
      <w:r>
        <w:rPr>
          <w:rFonts w:ascii="宋体" w:eastAsia="仿宋_GB2312" w:hAnsi="宋体" w:cs="仿宋_GB2312" w:hint="eastAsia"/>
          <w:kern w:val="0"/>
          <w:sz w:val="32"/>
          <w:szCs w:val="32"/>
        </w:rPr>
        <w:t>的，提供央视、省级卫视首播的证明材料。</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5</w:t>
      </w:r>
      <w:r>
        <w:rPr>
          <w:rFonts w:ascii="宋体" w:eastAsia="仿宋_GB2312" w:hAnsi="宋体" w:cs="仿宋_GB2312" w:hint="eastAsia"/>
          <w:kern w:val="0"/>
          <w:sz w:val="32"/>
          <w:szCs w:val="32"/>
        </w:rPr>
        <w:t>）申请</w:t>
      </w:r>
      <w:r w:rsidR="005F4B8B" w:rsidRPr="0087658F">
        <w:rPr>
          <w:rFonts w:ascii="宋体" w:eastAsia="仿宋_GB2312" w:hAnsi="宋体" w:cs="仿宋_GB2312" w:hint="eastAsia"/>
          <w:kern w:val="0"/>
          <w:sz w:val="32"/>
          <w:szCs w:val="32"/>
        </w:rPr>
        <w:t>济政字〔</w:t>
      </w:r>
      <w:r w:rsidR="005F4B8B" w:rsidRPr="0087658F">
        <w:rPr>
          <w:rFonts w:ascii="宋体" w:eastAsia="仿宋_GB2312" w:hAnsi="宋体" w:cs="仿宋_GB2312" w:hint="eastAsia"/>
          <w:kern w:val="0"/>
          <w:sz w:val="32"/>
          <w:szCs w:val="32"/>
        </w:rPr>
        <w:t>2020</w:t>
      </w:r>
      <w:r w:rsidR="005F4B8B" w:rsidRPr="0087658F">
        <w:rPr>
          <w:rFonts w:ascii="宋体" w:eastAsia="仿宋_GB2312" w:hAnsi="宋体" w:cs="仿宋_GB2312" w:hint="eastAsia"/>
          <w:kern w:val="0"/>
          <w:sz w:val="32"/>
          <w:szCs w:val="32"/>
        </w:rPr>
        <w:t>〕</w:t>
      </w:r>
      <w:r w:rsidR="005F4B8B" w:rsidRPr="0087658F">
        <w:rPr>
          <w:rFonts w:ascii="宋体" w:eastAsia="仿宋_GB2312" w:hAnsi="宋体" w:cs="仿宋_GB2312" w:hint="eastAsia"/>
          <w:kern w:val="0"/>
          <w:sz w:val="32"/>
          <w:szCs w:val="32"/>
        </w:rPr>
        <w:t>8</w:t>
      </w:r>
      <w:r w:rsidR="005F4B8B" w:rsidRPr="0087658F">
        <w:rPr>
          <w:rFonts w:ascii="宋体" w:eastAsia="仿宋_GB2312" w:hAnsi="宋体" w:cs="仿宋_GB2312" w:hint="eastAsia"/>
          <w:kern w:val="0"/>
          <w:sz w:val="32"/>
          <w:szCs w:val="32"/>
        </w:rPr>
        <w:t>号</w:t>
      </w:r>
      <w:r w:rsidR="005F4B8B">
        <w:rPr>
          <w:rFonts w:ascii="宋体" w:eastAsia="仿宋_GB2312" w:hAnsi="宋体" w:cs="仿宋_GB2312" w:hint="eastAsia"/>
          <w:kern w:val="0"/>
          <w:sz w:val="32"/>
          <w:szCs w:val="32"/>
        </w:rPr>
        <w:t>文件条款第</w:t>
      </w:r>
      <w:r w:rsidR="005F4B8B">
        <w:rPr>
          <w:rFonts w:ascii="宋体" w:eastAsia="仿宋_GB2312" w:hAnsi="宋体" w:cs="仿宋_GB2312"/>
          <w:kern w:val="0"/>
          <w:sz w:val="32"/>
          <w:szCs w:val="32"/>
        </w:rPr>
        <w:t>13</w:t>
      </w:r>
      <w:r w:rsidR="005F4B8B">
        <w:rPr>
          <w:rFonts w:ascii="宋体" w:eastAsia="仿宋_GB2312" w:hAnsi="宋体" w:cs="仿宋_GB2312" w:hint="eastAsia"/>
          <w:kern w:val="0"/>
          <w:sz w:val="32"/>
          <w:szCs w:val="32"/>
        </w:rPr>
        <w:t>条的</w:t>
      </w:r>
      <w:r>
        <w:rPr>
          <w:rFonts w:ascii="宋体" w:eastAsia="仿宋_GB2312" w:hAnsi="宋体" w:cs="仿宋_GB2312" w:hint="eastAsia"/>
          <w:kern w:val="0"/>
          <w:sz w:val="32"/>
          <w:szCs w:val="32"/>
        </w:rPr>
        <w:t>，提供院线首映证明材料；获奖证明材料。</w:t>
      </w:r>
    </w:p>
    <w:p w:rsidR="0082792B" w:rsidRDefault="00F714AC" w:rsidP="0082792B">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6</w:t>
      </w:r>
      <w:r>
        <w:rPr>
          <w:rFonts w:ascii="宋体" w:eastAsia="仿宋_GB2312" w:hAnsi="宋体" w:cs="仿宋_GB2312" w:hint="eastAsia"/>
          <w:kern w:val="0"/>
          <w:sz w:val="32"/>
          <w:szCs w:val="32"/>
        </w:rPr>
        <w:t>）申请</w:t>
      </w:r>
      <w:r w:rsidR="005F4B8B" w:rsidRPr="0087658F">
        <w:rPr>
          <w:rFonts w:ascii="宋体" w:eastAsia="仿宋_GB2312" w:hAnsi="宋体" w:cs="仿宋_GB2312" w:hint="eastAsia"/>
          <w:kern w:val="0"/>
          <w:sz w:val="32"/>
          <w:szCs w:val="32"/>
        </w:rPr>
        <w:t>济政字〔</w:t>
      </w:r>
      <w:r w:rsidR="005F4B8B" w:rsidRPr="0087658F">
        <w:rPr>
          <w:rFonts w:ascii="宋体" w:eastAsia="仿宋_GB2312" w:hAnsi="宋体" w:cs="仿宋_GB2312" w:hint="eastAsia"/>
          <w:kern w:val="0"/>
          <w:sz w:val="32"/>
          <w:szCs w:val="32"/>
        </w:rPr>
        <w:t>2020</w:t>
      </w:r>
      <w:r w:rsidR="005F4B8B" w:rsidRPr="0087658F">
        <w:rPr>
          <w:rFonts w:ascii="宋体" w:eastAsia="仿宋_GB2312" w:hAnsi="宋体" w:cs="仿宋_GB2312" w:hint="eastAsia"/>
          <w:kern w:val="0"/>
          <w:sz w:val="32"/>
          <w:szCs w:val="32"/>
        </w:rPr>
        <w:t>〕</w:t>
      </w:r>
      <w:r w:rsidR="005F4B8B" w:rsidRPr="0087658F">
        <w:rPr>
          <w:rFonts w:ascii="宋体" w:eastAsia="仿宋_GB2312" w:hAnsi="宋体" w:cs="仿宋_GB2312" w:hint="eastAsia"/>
          <w:kern w:val="0"/>
          <w:sz w:val="32"/>
          <w:szCs w:val="32"/>
        </w:rPr>
        <w:t>8</w:t>
      </w:r>
      <w:r w:rsidR="005F4B8B" w:rsidRPr="0087658F">
        <w:rPr>
          <w:rFonts w:ascii="宋体" w:eastAsia="仿宋_GB2312" w:hAnsi="宋体" w:cs="仿宋_GB2312" w:hint="eastAsia"/>
          <w:kern w:val="0"/>
          <w:sz w:val="32"/>
          <w:szCs w:val="32"/>
        </w:rPr>
        <w:t>号</w:t>
      </w:r>
      <w:r w:rsidR="005F4B8B">
        <w:rPr>
          <w:rFonts w:ascii="宋体" w:eastAsia="仿宋_GB2312" w:hAnsi="宋体" w:cs="仿宋_GB2312" w:hint="eastAsia"/>
          <w:kern w:val="0"/>
          <w:sz w:val="32"/>
          <w:szCs w:val="32"/>
        </w:rPr>
        <w:t>文件条款第</w:t>
      </w:r>
      <w:r w:rsidR="005F4B8B">
        <w:rPr>
          <w:rFonts w:ascii="宋体" w:eastAsia="仿宋_GB2312" w:hAnsi="宋体" w:cs="仿宋_GB2312"/>
          <w:kern w:val="0"/>
          <w:sz w:val="32"/>
          <w:szCs w:val="32"/>
        </w:rPr>
        <w:t>14</w:t>
      </w:r>
      <w:r w:rsidR="005F4B8B">
        <w:rPr>
          <w:rFonts w:ascii="宋体" w:eastAsia="仿宋_GB2312" w:hAnsi="宋体" w:cs="仿宋_GB2312" w:hint="eastAsia"/>
          <w:kern w:val="0"/>
          <w:sz w:val="32"/>
          <w:szCs w:val="32"/>
        </w:rPr>
        <w:t>条</w:t>
      </w:r>
      <w:r>
        <w:rPr>
          <w:rFonts w:ascii="宋体" w:eastAsia="仿宋_GB2312" w:hAnsi="宋体" w:cs="仿宋_GB2312" w:hint="eastAsia"/>
          <w:kern w:val="0"/>
          <w:sz w:val="32"/>
          <w:szCs w:val="32"/>
        </w:rPr>
        <w:t>的，提供网站首播收购或分账合同。</w:t>
      </w:r>
    </w:p>
    <w:p w:rsidR="009E09D4" w:rsidRPr="0082792B" w:rsidRDefault="00F714AC" w:rsidP="0082792B">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bCs/>
          <w:kern w:val="0"/>
          <w:sz w:val="32"/>
          <w:szCs w:val="32"/>
        </w:rPr>
        <w:t>4.</w:t>
      </w:r>
      <w:r>
        <w:rPr>
          <w:rFonts w:ascii="宋体" w:eastAsia="仿宋_GB2312" w:hAnsi="宋体" w:cs="仿宋_GB2312" w:hint="eastAsia"/>
          <w:bCs/>
          <w:kern w:val="0"/>
          <w:sz w:val="32"/>
          <w:szCs w:val="32"/>
        </w:rPr>
        <w:t>支持新媒体产业发展类</w:t>
      </w:r>
      <w:r>
        <w:rPr>
          <w:rFonts w:ascii="宋体" w:eastAsia="仿宋_GB2312" w:hAnsi="宋体" w:cs="仿宋_GB2312" w:hint="eastAsia"/>
          <w:sz w:val="32"/>
          <w:szCs w:val="32"/>
        </w:rPr>
        <w:t>申报主体另外需要提供以下材料：</w:t>
      </w:r>
    </w:p>
    <w:p w:rsidR="002D256D" w:rsidRPr="009E09D4" w:rsidRDefault="00F714AC" w:rsidP="009E09D4">
      <w:pPr>
        <w:tabs>
          <w:tab w:val="left" w:pos="840"/>
        </w:tabs>
        <w:spacing w:line="600" w:lineRule="exact"/>
        <w:ind w:firstLineChars="200" w:firstLine="640"/>
        <w:rPr>
          <w:rFonts w:ascii="宋体" w:eastAsia="仿宋_GB2312" w:hAnsi="宋体" w:cs="仿宋_GB2312"/>
          <w:sz w:val="32"/>
          <w:szCs w:val="32"/>
        </w:rPr>
      </w:pPr>
      <w:r>
        <w:rPr>
          <w:rFonts w:ascii="宋体" w:eastAsia="仿宋_GB2312" w:hAnsi="宋体" w:cs="仿宋_GB2312" w:hint="eastAsia"/>
          <w:kern w:val="0"/>
          <w:sz w:val="32"/>
          <w:szCs w:val="32"/>
        </w:rPr>
        <w:t>（</w:t>
      </w:r>
      <w:r>
        <w:rPr>
          <w:rFonts w:ascii="宋体" w:eastAsia="仿宋_GB2312" w:hAnsi="宋体" w:cs="仿宋_GB2312"/>
          <w:kern w:val="0"/>
          <w:sz w:val="32"/>
          <w:szCs w:val="32"/>
        </w:rPr>
        <w:t>1</w:t>
      </w:r>
      <w:r>
        <w:rPr>
          <w:rFonts w:ascii="宋体" w:eastAsia="仿宋_GB2312" w:hAnsi="宋体" w:cs="仿宋_GB2312" w:hint="eastAsia"/>
          <w:kern w:val="0"/>
          <w:sz w:val="32"/>
          <w:szCs w:val="32"/>
        </w:rPr>
        <w:t>）申请</w:t>
      </w:r>
      <w:r w:rsidR="005F4B8B" w:rsidRPr="0087658F">
        <w:rPr>
          <w:rFonts w:ascii="宋体" w:eastAsia="仿宋_GB2312" w:hAnsi="宋体" w:cs="仿宋_GB2312" w:hint="eastAsia"/>
          <w:kern w:val="0"/>
          <w:sz w:val="32"/>
          <w:szCs w:val="32"/>
        </w:rPr>
        <w:t>济政字〔</w:t>
      </w:r>
      <w:r w:rsidR="005F4B8B" w:rsidRPr="0087658F">
        <w:rPr>
          <w:rFonts w:ascii="宋体" w:eastAsia="仿宋_GB2312" w:hAnsi="宋体" w:cs="仿宋_GB2312" w:hint="eastAsia"/>
          <w:kern w:val="0"/>
          <w:sz w:val="32"/>
          <w:szCs w:val="32"/>
        </w:rPr>
        <w:t>2020</w:t>
      </w:r>
      <w:r w:rsidR="005F4B8B" w:rsidRPr="0087658F">
        <w:rPr>
          <w:rFonts w:ascii="宋体" w:eastAsia="仿宋_GB2312" w:hAnsi="宋体" w:cs="仿宋_GB2312" w:hint="eastAsia"/>
          <w:kern w:val="0"/>
          <w:sz w:val="32"/>
          <w:szCs w:val="32"/>
        </w:rPr>
        <w:t>〕</w:t>
      </w:r>
      <w:r w:rsidR="005F4B8B" w:rsidRPr="0087658F">
        <w:rPr>
          <w:rFonts w:ascii="宋体" w:eastAsia="仿宋_GB2312" w:hAnsi="宋体" w:cs="仿宋_GB2312" w:hint="eastAsia"/>
          <w:kern w:val="0"/>
          <w:sz w:val="32"/>
          <w:szCs w:val="32"/>
        </w:rPr>
        <w:t>8</w:t>
      </w:r>
      <w:r w:rsidR="005F4B8B" w:rsidRPr="0087658F">
        <w:rPr>
          <w:rFonts w:ascii="宋体" w:eastAsia="仿宋_GB2312" w:hAnsi="宋体" w:cs="仿宋_GB2312" w:hint="eastAsia"/>
          <w:kern w:val="0"/>
          <w:sz w:val="32"/>
          <w:szCs w:val="32"/>
        </w:rPr>
        <w:t>号</w:t>
      </w:r>
      <w:r w:rsidR="005F4B8B">
        <w:rPr>
          <w:rFonts w:ascii="宋体" w:eastAsia="仿宋_GB2312" w:hAnsi="宋体" w:cs="仿宋_GB2312" w:hint="eastAsia"/>
          <w:kern w:val="0"/>
          <w:sz w:val="32"/>
          <w:szCs w:val="32"/>
        </w:rPr>
        <w:t>文件条款第</w:t>
      </w:r>
      <w:r w:rsidR="005F4B8B">
        <w:rPr>
          <w:rFonts w:ascii="宋体" w:eastAsia="仿宋_GB2312" w:hAnsi="宋体" w:cs="仿宋_GB2312"/>
          <w:kern w:val="0"/>
          <w:sz w:val="32"/>
          <w:szCs w:val="32"/>
        </w:rPr>
        <w:t>15</w:t>
      </w:r>
      <w:r w:rsidR="005F4B8B">
        <w:rPr>
          <w:rFonts w:ascii="宋体" w:eastAsia="仿宋_GB2312" w:hAnsi="宋体" w:cs="仿宋_GB2312" w:hint="eastAsia"/>
          <w:kern w:val="0"/>
          <w:sz w:val="32"/>
          <w:szCs w:val="32"/>
        </w:rPr>
        <w:t>条</w:t>
      </w:r>
      <w:r>
        <w:rPr>
          <w:rFonts w:ascii="宋体" w:eastAsia="仿宋_GB2312" w:hAnsi="宋体" w:cs="仿宋_GB2312" w:hint="eastAsia"/>
          <w:kern w:val="0"/>
          <w:sz w:val="32"/>
          <w:szCs w:val="32"/>
        </w:rPr>
        <w:t>的，提供经济总量证明材料，办公用房租赁合同。</w:t>
      </w:r>
    </w:p>
    <w:p w:rsidR="002D256D" w:rsidRDefault="00F714AC" w:rsidP="009E09D4">
      <w:pPr>
        <w:tabs>
          <w:tab w:val="left" w:pos="840"/>
        </w:tabs>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kern w:val="0"/>
          <w:sz w:val="32"/>
          <w:szCs w:val="32"/>
        </w:rPr>
        <w:t>2</w:t>
      </w:r>
      <w:r>
        <w:rPr>
          <w:rFonts w:ascii="宋体" w:eastAsia="仿宋_GB2312" w:hAnsi="宋体" w:cs="仿宋_GB2312" w:hint="eastAsia"/>
          <w:kern w:val="0"/>
          <w:sz w:val="32"/>
          <w:szCs w:val="32"/>
        </w:rPr>
        <w:t>）申请</w:t>
      </w:r>
      <w:r w:rsidR="005F4B8B" w:rsidRPr="0087658F">
        <w:rPr>
          <w:rFonts w:ascii="宋体" w:eastAsia="仿宋_GB2312" w:hAnsi="宋体" w:cs="仿宋_GB2312" w:hint="eastAsia"/>
          <w:kern w:val="0"/>
          <w:sz w:val="32"/>
          <w:szCs w:val="32"/>
        </w:rPr>
        <w:t>济政字〔</w:t>
      </w:r>
      <w:r w:rsidR="005F4B8B" w:rsidRPr="0087658F">
        <w:rPr>
          <w:rFonts w:ascii="宋体" w:eastAsia="仿宋_GB2312" w:hAnsi="宋体" w:cs="仿宋_GB2312" w:hint="eastAsia"/>
          <w:kern w:val="0"/>
          <w:sz w:val="32"/>
          <w:szCs w:val="32"/>
        </w:rPr>
        <w:t>2020</w:t>
      </w:r>
      <w:r w:rsidR="005F4B8B" w:rsidRPr="0087658F">
        <w:rPr>
          <w:rFonts w:ascii="宋体" w:eastAsia="仿宋_GB2312" w:hAnsi="宋体" w:cs="仿宋_GB2312" w:hint="eastAsia"/>
          <w:kern w:val="0"/>
          <w:sz w:val="32"/>
          <w:szCs w:val="32"/>
        </w:rPr>
        <w:t>〕</w:t>
      </w:r>
      <w:r w:rsidR="005F4B8B" w:rsidRPr="0087658F">
        <w:rPr>
          <w:rFonts w:ascii="宋体" w:eastAsia="仿宋_GB2312" w:hAnsi="宋体" w:cs="仿宋_GB2312" w:hint="eastAsia"/>
          <w:kern w:val="0"/>
          <w:sz w:val="32"/>
          <w:szCs w:val="32"/>
        </w:rPr>
        <w:t>8</w:t>
      </w:r>
      <w:r w:rsidR="005F4B8B" w:rsidRPr="0087658F">
        <w:rPr>
          <w:rFonts w:ascii="宋体" w:eastAsia="仿宋_GB2312" w:hAnsi="宋体" w:cs="仿宋_GB2312" w:hint="eastAsia"/>
          <w:kern w:val="0"/>
          <w:sz w:val="32"/>
          <w:szCs w:val="32"/>
        </w:rPr>
        <w:t>号</w:t>
      </w:r>
      <w:r w:rsidR="005F4B8B">
        <w:rPr>
          <w:rFonts w:ascii="宋体" w:eastAsia="仿宋_GB2312" w:hAnsi="宋体" w:cs="仿宋_GB2312" w:hint="eastAsia"/>
          <w:kern w:val="0"/>
          <w:sz w:val="32"/>
          <w:szCs w:val="32"/>
        </w:rPr>
        <w:t>文件条款第</w:t>
      </w:r>
      <w:r w:rsidR="005F4B8B">
        <w:rPr>
          <w:rFonts w:ascii="宋体" w:eastAsia="仿宋_GB2312" w:hAnsi="宋体" w:cs="仿宋_GB2312"/>
          <w:kern w:val="0"/>
          <w:sz w:val="32"/>
          <w:szCs w:val="32"/>
        </w:rPr>
        <w:t>16</w:t>
      </w:r>
      <w:r w:rsidR="005F4B8B">
        <w:rPr>
          <w:rFonts w:ascii="宋体" w:eastAsia="仿宋_GB2312" w:hAnsi="宋体" w:cs="仿宋_GB2312" w:hint="eastAsia"/>
          <w:kern w:val="0"/>
          <w:sz w:val="32"/>
          <w:szCs w:val="32"/>
        </w:rPr>
        <w:t>条</w:t>
      </w:r>
      <w:r>
        <w:rPr>
          <w:rFonts w:ascii="宋体" w:eastAsia="仿宋_GB2312" w:hAnsi="宋体" w:cs="仿宋_GB2312" w:hint="eastAsia"/>
          <w:kern w:val="0"/>
          <w:sz w:val="32"/>
          <w:szCs w:val="32"/>
        </w:rPr>
        <w:t>的，提供新媒体作品荣获国家级、省级权威部门，专业机构奖项的证明材料；新媒体在党政新闻发布、重大政策解读方面与传统媒体实现全媒体对接的证明材料。</w:t>
      </w:r>
    </w:p>
    <w:p w:rsidR="009E09D4" w:rsidRDefault="00F714AC" w:rsidP="009E09D4">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kern w:val="0"/>
          <w:sz w:val="32"/>
          <w:szCs w:val="32"/>
        </w:rPr>
        <w:t>3</w:t>
      </w:r>
      <w:r>
        <w:rPr>
          <w:rFonts w:ascii="宋体" w:eastAsia="仿宋_GB2312" w:hAnsi="宋体" w:cs="仿宋_GB2312" w:hint="eastAsia"/>
          <w:kern w:val="0"/>
          <w:sz w:val="32"/>
          <w:szCs w:val="32"/>
        </w:rPr>
        <w:t>）申请</w:t>
      </w:r>
      <w:r w:rsidR="005F4B8B" w:rsidRPr="0087658F">
        <w:rPr>
          <w:rFonts w:ascii="宋体" w:eastAsia="仿宋_GB2312" w:hAnsi="宋体" w:cs="仿宋_GB2312" w:hint="eastAsia"/>
          <w:kern w:val="0"/>
          <w:sz w:val="32"/>
          <w:szCs w:val="32"/>
        </w:rPr>
        <w:t>济政字〔</w:t>
      </w:r>
      <w:r w:rsidR="005F4B8B" w:rsidRPr="0087658F">
        <w:rPr>
          <w:rFonts w:ascii="宋体" w:eastAsia="仿宋_GB2312" w:hAnsi="宋体" w:cs="仿宋_GB2312" w:hint="eastAsia"/>
          <w:kern w:val="0"/>
          <w:sz w:val="32"/>
          <w:szCs w:val="32"/>
        </w:rPr>
        <w:t>2020</w:t>
      </w:r>
      <w:r w:rsidR="005F4B8B" w:rsidRPr="0087658F">
        <w:rPr>
          <w:rFonts w:ascii="宋体" w:eastAsia="仿宋_GB2312" w:hAnsi="宋体" w:cs="仿宋_GB2312" w:hint="eastAsia"/>
          <w:kern w:val="0"/>
          <w:sz w:val="32"/>
          <w:szCs w:val="32"/>
        </w:rPr>
        <w:t>〕</w:t>
      </w:r>
      <w:r w:rsidR="005F4B8B" w:rsidRPr="0087658F">
        <w:rPr>
          <w:rFonts w:ascii="宋体" w:eastAsia="仿宋_GB2312" w:hAnsi="宋体" w:cs="仿宋_GB2312" w:hint="eastAsia"/>
          <w:kern w:val="0"/>
          <w:sz w:val="32"/>
          <w:szCs w:val="32"/>
        </w:rPr>
        <w:t>8</w:t>
      </w:r>
      <w:r w:rsidR="005F4B8B" w:rsidRPr="0087658F">
        <w:rPr>
          <w:rFonts w:ascii="宋体" w:eastAsia="仿宋_GB2312" w:hAnsi="宋体" w:cs="仿宋_GB2312" w:hint="eastAsia"/>
          <w:kern w:val="0"/>
          <w:sz w:val="32"/>
          <w:szCs w:val="32"/>
        </w:rPr>
        <w:t>号</w:t>
      </w:r>
      <w:r w:rsidR="005F4B8B">
        <w:rPr>
          <w:rFonts w:ascii="宋体" w:eastAsia="仿宋_GB2312" w:hAnsi="宋体" w:cs="仿宋_GB2312" w:hint="eastAsia"/>
          <w:kern w:val="0"/>
          <w:sz w:val="32"/>
          <w:szCs w:val="32"/>
        </w:rPr>
        <w:t>文件条款第</w:t>
      </w:r>
      <w:r w:rsidR="005F4B8B">
        <w:rPr>
          <w:rFonts w:ascii="宋体" w:eastAsia="仿宋_GB2312" w:hAnsi="宋体" w:cs="仿宋_GB2312"/>
          <w:kern w:val="0"/>
          <w:sz w:val="32"/>
          <w:szCs w:val="32"/>
        </w:rPr>
        <w:t>17</w:t>
      </w:r>
      <w:r w:rsidR="005F4B8B">
        <w:rPr>
          <w:rFonts w:ascii="宋体" w:eastAsia="仿宋_GB2312" w:hAnsi="宋体" w:cs="仿宋_GB2312" w:hint="eastAsia"/>
          <w:kern w:val="0"/>
          <w:sz w:val="32"/>
          <w:szCs w:val="32"/>
        </w:rPr>
        <w:t>条</w:t>
      </w:r>
      <w:r>
        <w:rPr>
          <w:rFonts w:ascii="宋体" w:eastAsia="仿宋_GB2312" w:hAnsi="宋体" w:cs="仿宋_GB2312" w:hint="eastAsia"/>
          <w:kern w:val="0"/>
          <w:sz w:val="32"/>
          <w:szCs w:val="32"/>
        </w:rPr>
        <w:t>的，提供经济总量和近两年经济总量增速证明材料；入驻园区出具的入园证明材料，办公用房租赁合同。</w:t>
      </w:r>
    </w:p>
    <w:p w:rsidR="002D256D" w:rsidRPr="009E09D4" w:rsidRDefault="00F714AC" w:rsidP="009E09D4">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5.</w:t>
      </w:r>
      <w:r>
        <w:rPr>
          <w:rFonts w:ascii="宋体" w:eastAsia="仿宋_GB2312" w:hAnsi="宋体" w:cs="仿宋_GB2312" w:hint="eastAsia"/>
          <w:kern w:val="0"/>
          <w:sz w:val="32"/>
          <w:szCs w:val="32"/>
        </w:rPr>
        <w:t>推动</w:t>
      </w:r>
      <w:r>
        <w:rPr>
          <w:rFonts w:ascii="宋体" w:eastAsia="仿宋_GB2312" w:hAnsi="宋体" w:cs="仿宋_GB2312" w:hint="eastAsia"/>
          <w:bCs/>
          <w:kern w:val="0"/>
          <w:sz w:val="32"/>
          <w:szCs w:val="32"/>
        </w:rPr>
        <w:t>文化贸易创新发展类</w:t>
      </w:r>
      <w:r>
        <w:rPr>
          <w:rFonts w:ascii="宋体" w:eastAsia="仿宋_GB2312" w:hAnsi="宋体" w:cs="仿宋_GB2312" w:hint="eastAsia"/>
          <w:sz w:val="32"/>
          <w:szCs w:val="32"/>
        </w:rPr>
        <w:t>申报主体另外需要提供以下材料：</w:t>
      </w:r>
    </w:p>
    <w:p w:rsidR="002D256D" w:rsidRDefault="00F714AC">
      <w:pPr>
        <w:adjustRightInd w:val="0"/>
        <w:snapToGrid w:val="0"/>
        <w:spacing w:line="600" w:lineRule="exact"/>
        <w:ind w:firstLineChars="200" w:firstLine="640"/>
        <w:rPr>
          <w:rFonts w:ascii="宋体" w:eastAsia="仿宋_GB2312" w:hAnsi="宋体" w:cs="仿宋_GB2312"/>
          <w:b/>
          <w:bCs/>
          <w:kern w:val="0"/>
          <w:sz w:val="32"/>
          <w:szCs w:val="32"/>
        </w:rPr>
      </w:pP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）济南市重点文化产品和服务出口企业申请认定表。</w:t>
      </w:r>
    </w:p>
    <w:p w:rsidR="002D256D" w:rsidRDefault="00F714AC">
      <w:pPr>
        <w:adjustRightInd w:val="0"/>
        <w:snapToGrid w:val="0"/>
        <w:spacing w:line="600" w:lineRule="exact"/>
        <w:ind w:firstLineChars="200" w:firstLine="640"/>
        <w:rPr>
          <w:rFonts w:ascii="宋体" w:eastAsia="仿宋_GB2312" w:hAnsi="宋体" w:cs="仿宋_GB2312"/>
          <w:b/>
          <w:bCs/>
          <w:kern w:val="0"/>
          <w:sz w:val="32"/>
          <w:szCs w:val="32"/>
        </w:rPr>
      </w:pPr>
      <w:r>
        <w:rPr>
          <w:rFonts w:ascii="宋体" w:eastAsia="仿宋_GB2312" w:hAnsi="宋体" w:cs="仿宋_GB2312" w:hint="eastAsia"/>
          <w:kern w:val="0"/>
          <w:sz w:val="32"/>
          <w:szCs w:val="32"/>
        </w:rPr>
        <w:t>（</w:t>
      </w:r>
      <w:r>
        <w:rPr>
          <w:rFonts w:ascii="宋体" w:eastAsia="仿宋_GB2312" w:hAnsi="宋体" w:cs="仿宋_GB2312"/>
          <w:kern w:val="0"/>
          <w:sz w:val="32"/>
          <w:szCs w:val="32"/>
        </w:rPr>
        <w:t>2</w:t>
      </w:r>
      <w:r>
        <w:rPr>
          <w:rFonts w:ascii="宋体" w:eastAsia="仿宋_GB2312" w:hAnsi="宋体" w:cs="仿宋_GB2312" w:hint="eastAsia"/>
          <w:kern w:val="0"/>
          <w:sz w:val="32"/>
          <w:szCs w:val="32"/>
        </w:rPr>
        <w:t>）申请本条奖励扶持标准</w:t>
      </w:r>
      <w:r w:rsidR="005F4B8B" w:rsidRPr="0087658F">
        <w:rPr>
          <w:rFonts w:ascii="宋体" w:eastAsia="仿宋_GB2312" w:hAnsi="宋体" w:cs="仿宋_GB2312" w:hint="eastAsia"/>
          <w:kern w:val="0"/>
          <w:sz w:val="32"/>
          <w:szCs w:val="32"/>
        </w:rPr>
        <w:t>济政字〔</w:t>
      </w:r>
      <w:r w:rsidR="005F4B8B" w:rsidRPr="0087658F">
        <w:rPr>
          <w:rFonts w:ascii="宋体" w:eastAsia="仿宋_GB2312" w:hAnsi="宋体" w:cs="仿宋_GB2312" w:hint="eastAsia"/>
          <w:kern w:val="0"/>
          <w:sz w:val="32"/>
          <w:szCs w:val="32"/>
        </w:rPr>
        <w:t>2020</w:t>
      </w:r>
      <w:r w:rsidR="005F4B8B" w:rsidRPr="0087658F">
        <w:rPr>
          <w:rFonts w:ascii="宋体" w:eastAsia="仿宋_GB2312" w:hAnsi="宋体" w:cs="仿宋_GB2312" w:hint="eastAsia"/>
          <w:kern w:val="0"/>
          <w:sz w:val="32"/>
          <w:szCs w:val="32"/>
        </w:rPr>
        <w:t>〕</w:t>
      </w:r>
      <w:r w:rsidR="005F4B8B" w:rsidRPr="0087658F">
        <w:rPr>
          <w:rFonts w:ascii="宋体" w:eastAsia="仿宋_GB2312" w:hAnsi="宋体" w:cs="仿宋_GB2312" w:hint="eastAsia"/>
          <w:kern w:val="0"/>
          <w:sz w:val="32"/>
          <w:szCs w:val="32"/>
        </w:rPr>
        <w:t>8</w:t>
      </w:r>
      <w:r w:rsidR="005F4B8B" w:rsidRPr="0087658F">
        <w:rPr>
          <w:rFonts w:ascii="宋体" w:eastAsia="仿宋_GB2312" w:hAnsi="宋体" w:cs="仿宋_GB2312" w:hint="eastAsia"/>
          <w:kern w:val="0"/>
          <w:sz w:val="32"/>
          <w:szCs w:val="32"/>
        </w:rPr>
        <w:t>号</w:t>
      </w:r>
      <w:r w:rsidR="005F4B8B">
        <w:rPr>
          <w:rFonts w:ascii="宋体" w:eastAsia="仿宋_GB2312" w:hAnsi="宋体" w:cs="仿宋_GB2312" w:hint="eastAsia"/>
          <w:kern w:val="0"/>
          <w:sz w:val="32"/>
          <w:szCs w:val="32"/>
        </w:rPr>
        <w:t>文件条款第</w:t>
      </w:r>
      <w:r w:rsidR="005F4B8B">
        <w:rPr>
          <w:rFonts w:ascii="宋体" w:eastAsia="仿宋_GB2312" w:hAnsi="宋体" w:cs="仿宋_GB2312"/>
          <w:kern w:val="0"/>
          <w:sz w:val="32"/>
          <w:szCs w:val="32"/>
        </w:rPr>
        <w:lastRenderedPageBreak/>
        <w:t>18</w:t>
      </w:r>
      <w:r w:rsidR="005F4B8B">
        <w:rPr>
          <w:rFonts w:ascii="宋体" w:eastAsia="仿宋_GB2312" w:hAnsi="宋体" w:cs="仿宋_GB2312" w:hint="eastAsia"/>
          <w:kern w:val="0"/>
          <w:sz w:val="32"/>
          <w:szCs w:val="32"/>
        </w:rPr>
        <w:t>条</w:t>
      </w:r>
      <w:r>
        <w:rPr>
          <w:rFonts w:ascii="宋体" w:eastAsia="仿宋_GB2312" w:hAnsi="宋体" w:cs="仿宋_GB2312" w:hint="eastAsia"/>
          <w:kern w:val="0"/>
          <w:sz w:val="32"/>
          <w:szCs w:val="32"/>
        </w:rPr>
        <w:t>的，提供获得国家级、省级重点文化产品和服务出口企业及项目的正式文件（复印件并加盖公章）。</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Pr>
          <w:rFonts w:ascii="宋体" w:eastAsia="仿宋_GB2312" w:hAnsi="宋体" w:cs="仿宋_GB2312"/>
          <w:kern w:val="0"/>
          <w:sz w:val="32"/>
          <w:szCs w:val="32"/>
        </w:rPr>
        <w:t>3</w:t>
      </w:r>
      <w:r>
        <w:rPr>
          <w:rFonts w:ascii="宋体" w:eastAsia="仿宋_GB2312" w:hAnsi="宋体" w:cs="仿宋_GB2312" w:hint="eastAsia"/>
          <w:kern w:val="0"/>
          <w:sz w:val="32"/>
          <w:szCs w:val="32"/>
        </w:rPr>
        <w:t>）申请</w:t>
      </w:r>
      <w:r w:rsidR="005F4B8B" w:rsidRPr="0087658F">
        <w:rPr>
          <w:rFonts w:ascii="宋体" w:eastAsia="仿宋_GB2312" w:hAnsi="宋体" w:cs="仿宋_GB2312" w:hint="eastAsia"/>
          <w:kern w:val="0"/>
          <w:sz w:val="32"/>
          <w:szCs w:val="32"/>
        </w:rPr>
        <w:t>济政字〔</w:t>
      </w:r>
      <w:r w:rsidR="005F4B8B" w:rsidRPr="0087658F">
        <w:rPr>
          <w:rFonts w:ascii="宋体" w:eastAsia="仿宋_GB2312" w:hAnsi="宋体" w:cs="仿宋_GB2312" w:hint="eastAsia"/>
          <w:kern w:val="0"/>
          <w:sz w:val="32"/>
          <w:szCs w:val="32"/>
        </w:rPr>
        <w:t>2020</w:t>
      </w:r>
      <w:r w:rsidR="005F4B8B" w:rsidRPr="0087658F">
        <w:rPr>
          <w:rFonts w:ascii="宋体" w:eastAsia="仿宋_GB2312" w:hAnsi="宋体" w:cs="仿宋_GB2312" w:hint="eastAsia"/>
          <w:kern w:val="0"/>
          <w:sz w:val="32"/>
          <w:szCs w:val="32"/>
        </w:rPr>
        <w:t>〕</w:t>
      </w:r>
      <w:r w:rsidR="005F4B8B" w:rsidRPr="0087658F">
        <w:rPr>
          <w:rFonts w:ascii="宋体" w:eastAsia="仿宋_GB2312" w:hAnsi="宋体" w:cs="仿宋_GB2312" w:hint="eastAsia"/>
          <w:kern w:val="0"/>
          <w:sz w:val="32"/>
          <w:szCs w:val="32"/>
        </w:rPr>
        <w:t>8</w:t>
      </w:r>
      <w:r w:rsidR="005F4B8B" w:rsidRPr="0087658F">
        <w:rPr>
          <w:rFonts w:ascii="宋体" w:eastAsia="仿宋_GB2312" w:hAnsi="宋体" w:cs="仿宋_GB2312" w:hint="eastAsia"/>
          <w:kern w:val="0"/>
          <w:sz w:val="32"/>
          <w:szCs w:val="32"/>
        </w:rPr>
        <w:t>号</w:t>
      </w:r>
      <w:r w:rsidR="005F4B8B">
        <w:rPr>
          <w:rFonts w:ascii="宋体" w:eastAsia="仿宋_GB2312" w:hAnsi="宋体" w:cs="仿宋_GB2312" w:hint="eastAsia"/>
          <w:kern w:val="0"/>
          <w:sz w:val="32"/>
          <w:szCs w:val="32"/>
        </w:rPr>
        <w:t>文件条款第</w:t>
      </w:r>
      <w:r w:rsidR="005F4B8B">
        <w:rPr>
          <w:rFonts w:ascii="宋体" w:eastAsia="仿宋_GB2312" w:hAnsi="宋体" w:cs="仿宋_GB2312"/>
          <w:kern w:val="0"/>
          <w:sz w:val="32"/>
          <w:szCs w:val="32"/>
        </w:rPr>
        <w:t>19</w:t>
      </w:r>
      <w:r w:rsidR="005F4B8B">
        <w:rPr>
          <w:rFonts w:ascii="宋体" w:eastAsia="仿宋_GB2312" w:hAnsi="宋体" w:cs="仿宋_GB2312" w:hint="eastAsia"/>
          <w:kern w:val="0"/>
          <w:sz w:val="32"/>
          <w:szCs w:val="32"/>
        </w:rPr>
        <w:t>条</w:t>
      </w:r>
      <w:r>
        <w:rPr>
          <w:rFonts w:ascii="宋体" w:eastAsia="仿宋_GB2312" w:hAnsi="宋体" w:cs="仿宋_GB2312" w:hint="eastAsia"/>
          <w:kern w:val="0"/>
          <w:sz w:val="32"/>
          <w:szCs w:val="32"/>
        </w:rPr>
        <w:t>的，提供外汇收入凭证（复印件），文化产品实物出口提供海关报关单，提供影视、商业演出、商业艺术展览、美术品等海外经营代理权证明及有关证明材料（如有可提供）。</w:t>
      </w:r>
    </w:p>
    <w:p w:rsidR="002D256D" w:rsidRDefault="00F714AC">
      <w:pPr>
        <w:tabs>
          <w:tab w:val="left" w:pos="840"/>
        </w:tabs>
        <w:spacing w:line="600" w:lineRule="exact"/>
        <w:rPr>
          <w:rFonts w:ascii="宋体" w:eastAsia="仿宋_GB2312" w:hAnsi="宋体" w:cs="仿宋_GB2312"/>
          <w:sz w:val="32"/>
          <w:szCs w:val="32"/>
        </w:rPr>
      </w:pPr>
      <w:r>
        <w:rPr>
          <w:rFonts w:ascii="宋体" w:eastAsia="仿宋_GB2312" w:hAnsi="宋体" w:cs="仿宋_GB2312" w:hint="eastAsia"/>
          <w:kern w:val="0"/>
          <w:sz w:val="32"/>
          <w:szCs w:val="32"/>
        </w:rPr>
        <w:t xml:space="preserve">    6.</w:t>
      </w:r>
      <w:r>
        <w:rPr>
          <w:rFonts w:ascii="宋体" w:eastAsia="仿宋_GB2312" w:hAnsi="宋体" w:cs="仿宋_GB2312" w:hint="eastAsia"/>
          <w:kern w:val="0"/>
          <w:sz w:val="32"/>
          <w:szCs w:val="32"/>
        </w:rPr>
        <w:t>提高文化金融合作效能</w:t>
      </w:r>
      <w:r>
        <w:rPr>
          <w:rFonts w:ascii="宋体" w:eastAsia="仿宋_GB2312" w:hAnsi="宋体" w:cs="仿宋_GB2312" w:hint="eastAsia"/>
          <w:bCs/>
          <w:kern w:val="0"/>
          <w:sz w:val="32"/>
          <w:szCs w:val="32"/>
        </w:rPr>
        <w:t>类</w:t>
      </w:r>
      <w:r>
        <w:rPr>
          <w:rFonts w:ascii="宋体" w:eastAsia="仿宋_GB2312" w:hAnsi="宋体" w:cs="仿宋_GB2312" w:hint="eastAsia"/>
          <w:sz w:val="32"/>
          <w:szCs w:val="32"/>
        </w:rPr>
        <w:t>申报主体另外需要提供以下材料：</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bCs/>
          <w:kern w:val="0"/>
          <w:sz w:val="32"/>
          <w:szCs w:val="32"/>
        </w:rPr>
        <w:t>（</w:t>
      </w:r>
      <w:r w:rsidR="005F4B8B">
        <w:rPr>
          <w:rFonts w:ascii="宋体" w:eastAsia="仿宋_GB2312" w:hAnsi="宋体" w:cs="仿宋_GB2312"/>
          <w:bCs/>
          <w:kern w:val="0"/>
          <w:sz w:val="32"/>
          <w:szCs w:val="32"/>
        </w:rPr>
        <w:t>1</w:t>
      </w:r>
      <w:r>
        <w:rPr>
          <w:rFonts w:ascii="宋体" w:eastAsia="仿宋_GB2312" w:hAnsi="宋体" w:cs="仿宋_GB2312" w:hint="eastAsia"/>
          <w:bCs/>
          <w:kern w:val="0"/>
          <w:sz w:val="32"/>
          <w:szCs w:val="32"/>
        </w:rPr>
        <w:t>）</w:t>
      </w:r>
      <w:r w:rsidR="005F4B8B">
        <w:rPr>
          <w:rFonts w:ascii="宋体" w:eastAsia="仿宋_GB2312" w:hAnsi="宋体" w:cs="仿宋_GB2312" w:hint="eastAsia"/>
          <w:kern w:val="0"/>
          <w:sz w:val="32"/>
          <w:szCs w:val="32"/>
        </w:rPr>
        <w:t>申请</w:t>
      </w:r>
      <w:r w:rsidR="005F4B8B" w:rsidRPr="0087658F">
        <w:rPr>
          <w:rFonts w:ascii="宋体" w:eastAsia="仿宋_GB2312" w:hAnsi="宋体" w:cs="仿宋_GB2312" w:hint="eastAsia"/>
          <w:kern w:val="0"/>
          <w:sz w:val="32"/>
          <w:szCs w:val="32"/>
        </w:rPr>
        <w:t>济政字〔</w:t>
      </w:r>
      <w:r w:rsidR="005F4B8B" w:rsidRPr="0087658F">
        <w:rPr>
          <w:rFonts w:ascii="宋体" w:eastAsia="仿宋_GB2312" w:hAnsi="宋体" w:cs="仿宋_GB2312" w:hint="eastAsia"/>
          <w:kern w:val="0"/>
          <w:sz w:val="32"/>
          <w:szCs w:val="32"/>
        </w:rPr>
        <w:t>2020</w:t>
      </w:r>
      <w:r w:rsidR="005F4B8B" w:rsidRPr="0087658F">
        <w:rPr>
          <w:rFonts w:ascii="宋体" w:eastAsia="仿宋_GB2312" w:hAnsi="宋体" w:cs="仿宋_GB2312" w:hint="eastAsia"/>
          <w:kern w:val="0"/>
          <w:sz w:val="32"/>
          <w:szCs w:val="32"/>
        </w:rPr>
        <w:t>〕</w:t>
      </w:r>
      <w:r w:rsidR="005F4B8B" w:rsidRPr="0087658F">
        <w:rPr>
          <w:rFonts w:ascii="宋体" w:eastAsia="仿宋_GB2312" w:hAnsi="宋体" w:cs="仿宋_GB2312" w:hint="eastAsia"/>
          <w:kern w:val="0"/>
          <w:sz w:val="32"/>
          <w:szCs w:val="32"/>
        </w:rPr>
        <w:t>8</w:t>
      </w:r>
      <w:r w:rsidR="005F4B8B" w:rsidRPr="0087658F">
        <w:rPr>
          <w:rFonts w:ascii="宋体" w:eastAsia="仿宋_GB2312" w:hAnsi="宋体" w:cs="仿宋_GB2312" w:hint="eastAsia"/>
          <w:kern w:val="0"/>
          <w:sz w:val="32"/>
          <w:szCs w:val="32"/>
        </w:rPr>
        <w:t>号</w:t>
      </w:r>
      <w:r w:rsidR="005F4B8B">
        <w:rPr>
          <w:rFonts w:ascii="宋体" w:eastAsia="仿宋_GB2312" w:hAnsi="宋体" w:cs="仿宋_GB2312" w:hint="eastAsia"/>
          <w:kern w:val="0"/>
          <w:sz w:val="32"/>
          <w:szCs w:val="32"/>
        </w:rPr>
        <w:t>文件条款第</w:t>
      </w:r>
      <w:r w:rsidR="005F4B8B">
        <w:rPr>
          <w:rFonts w:ascii="宋体" w:eastAsia="仿宋_GB2312" w:hAnsi="宋体" w:cs="仿宋_GB2312"/>
          <w:kern w:val="0"/>
          <w:sz w:val="32"/>
          <w:szCs w:val="32"/>
        </w:rPr>
        <w:t>21</w:t>
      </w:r>
      <w:r w:rsidR="005F4B8B">
        <w:rPr>
          <w:rFonts w:ascii="宋体" w:eastAsia="仿宋_GB2312" w:hAnsi="宋体" w:cs="仿宋_GB2312" w:hint="eastAsia"/>
          <w:kern w:val="0"/>
          <w:sz w:val="32"/>
          <w:szCs w:val="32"/>
        </w:rPr>
        <w:t>条的，提供银行贷款合同及支付利息和担保费用的单据（复印件并加盖贷款银行公章及企业公章）。</w:t>
      </w:r>
    </w:p>
    <w:p w:rsidR="0002625D" w:rsidRPr="0002625D" w:rsidRDefault="0002625D" w:rsidP="0002625D">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w:t>
      </w:r>
      <w:r w:rsidR="005F4B8B">
        <w:rPr>
          <w:rFonts w:ascii="宋体" w:eastAsia="仿宋_GB2312" w:hAnsi="宋体" w:cs="仿宋_GB2312"/>
          <w:kern w:val="0"/>
          <w:sz w:val="32"/>
          <w:szCs w:val="32"/>
        </w:rPr>
        <w:t>2</w:t>
      </w:r>
      <w:r>
        <w:rPr>
          <w:rFonts w:ascii="宋体" w:eastAsia="仿宋_GB2312" w:hAnsi="宋体" w:cs="仿宋_GB2312" w:hint="eastAsia"/>
          <w:kern w:val="0"/>
          <w:sz w:val="32"/>
          <w:szCs w:val="32"/>
        </w:rPr>
        <w:t>）</w:t>
      </w:r>
      <w:r w:rsidR="005F4B8B">
        <w:rPr>
          <w:rFonts w:ascii="宋体" w:eastAsia="仿宋_GB2312" w:hAnsi="宋体" w:cs="仿宋_GB2312" w:hint="eastAsia"/>
          <w:kern w:val="0"/>
          <w:sz w:val="32"/>
          <w:szCs w:val="32"/>
        </w:rPr>
        <w:t>申请</w:t>
      </w:r>
      <w:r w:rsidR="005F4B8B" w:rsidRPr="0087658F">
        <w:rPr>
          <w:rFonts w:ascii="宋体" w:eastAsia="仿宋_GB2312" w:hAnsi="宋体" w:cs="仿宋_GB2312" w:hint="eastAsia"/>
          <w:kern w:val="0"/>
          <w:sz w:val="32"/>
          <w:szCs w:val="32"/>
        </w:rPr>
        <w:t>济政字〔</w:t>
      </w:r>
      <w:r w:rsidR="005F4B8B" w:rsidRPr="0087658F">
        <w:rPr>
          <w:rFonts w:ascii="宋体" w:eastAsia="仿宋_GB2312" w:hAnsi="宋体" w:cs="仿宋_GB2312" w:hint="eastAsia"/>
          <w:kern w:val="0"/>
          <w:sz w:val="32"/>
          <w:szCs w:val="32"/>
        </w:rPr>
        <w:t>2020</w:t>
      </w:r>
      <w:r w:rsidR="005F4B8B" w:rsidRPr="0087658F">
        <w:rPr>
          <w:rFonts w:ascii="宋体" w:eastAsia="仿宋_GB2312" w:hAnsi="宋体" w:cs="仿宋_GB2312" w:hint="eastAsia"/>
          <w:kern w:val="0"/>
          <w:sz w:val="32"/>
          <w:szCs w:val="32"/>
        </w:rPr>
        <w:t>〕</w:t>
      </w:r>
      <w:r w:rsidR="005F4B8B" w:rsidRPr="0087658F">
        <w:rPr>
          <w:rFonts w:ascii="宋体" w:eastAsia="仿宋_GB2312" w:hAnsi="宋体" w:cs="仿宋_GB2312" w:hint="eastAsia"/>
          <w:kern w:val="0"/>
          <w:sz w:val="32"/>
          <w:szCs w:val="32"/>
        </w:rPr>
        <w:t>8</w:t>
      </w:r>
      <w:r w:rsidR="005F4B8B" w:rsidRPr="0087658F">
        <w:rPr>
          <w:rFonts w:ascii="宋体" w:eastAsia="仿宋_GB2312" w:hAnsi="宋体" w:cs="仿宋_GB2312" w:hint="eastAsia"/>
          <w:kern w:val="0"/>
          <w:sz w:val="32"/>
          <w:szCs w:val="32"/>
        </w:rPr>
        <w:t>号</w:t>
      </w:r>
      <w:r w:rsidR="005F4B8B">
        <w:rPr>
          <w:rFonts w:ascii="宋体" w:eastAsia="仿宋_GB2312" w:hAnsi="宋体" w:cs="仿宋_GB2312" w:hint="eastAsia"/>
          <w:kern w:val="0"/>
          <w:sz w:val="32"/>
          <w:szCs w:val="32"/>
        </w:rPr>
        <w:t>文件条款第</w:t>
      </w:r>
      <w:r w:rsidR="005F4B8B">
        <w:rPr>
          <w:rFonts w:ascii="宋体" w:eastAsia="仿宋_GB2312" w:hAnsi="宋体" w:cs="仿宋_GB2312"/>
          <w:kern w:val="0"/>
          <w:sz w:val="32"/>
          <w:szCs w:val="32"/>
        </w:rPr>
        <w:t>22</w:t>
      </w:r>
      <w:r w:rsidR="005F4B8B">
        <w:rPr>
          <w:rFonts w:ascii="宋体" w:eastAsia="仿宋_GB2312" w:hAnsi="宋体" w:cs="仿宋_GB2312" w:hint="eastAsia"/>
          <w:kern w:val="0"/>
          <w:sz w:val="32"/>
          <w:szCs w:val="32"/>
        </w:rPr>
        <w:t>条的，提供贷款、担保、投资</w:t>
      </w:r>
      <w:proofErr w:type="gramStart"/>
      <w:r w:rsidR="005F4B8B">
        <w:rPr>
          <w:rFonts w:ascii="宋体" w:eastAsia="仿宋_GB2312" w:hAnsi="宋体" w:cs="仿宋_GB2312" w:hint="eastAsia"/>
          <w:kern w:val="0"/>
          <w:sz w:val="32"/>
          <w:szCs w:val="32"/>
        </w:rPr>
        <w:t>余额台</w:t>
      </w:r>
      <w:proofErr w:type="gramEnd"/>
      <w:r w:rsidR="005F4B8B">
        <w:rPr>
          <w:rFonts w:ascii="宋体" w:eastAsia="仿宋_GB2312" w:hAnsi="宋体" w:cs="仿宋_GB2312" w:hint="eastAsia"/>
          <w:kern w:val="0"/>
          <w:sz w:val="32"/>
          <w:szCs w:val="32"/>
        </w:rPr>
        <w:t>账，贷款借据、担保合同、投资合同复印件（复印并加盖公章）。</w:t>
      </w:r>
    </w:p>
    <w:p w:rsidR="002D256D" w:rsidRDefault="00F714AC">
      <w:pPr>
        <w:tabs>
          <w:tab w:val="left" w:pos="840"/>
        </w:tabs>
        <w:spacing w:line="600" w:lineRule="exact"/>
        <w:rPr>
          <w:rFonts w:ascii="宋体" w:eastAsia="仿宋_GB2312" w:hAnsi="宋体" w:cs="仿宋_GB2312"/>
          <w:sz w:val="32"/>
          <w:szCs w:val="32"/>
        </w:rPr>
      </w:pPr>
      <w:r>
        <w:rPr>
          <w:rFonts w:ascii="宋体" w:eastAsia="仿宋_GB2312" w:hAnsi="宋体" w:cs="仿宋_GB2312" w:hint="eastAsia"/>
          <w:kern w:val="0"/>
          <w:sz w:val="32"/>
          <w:szCs w:val="32"/>
        </w:rPr>
        <w:t xml:space="preserve">    7.</w:t>
      </w:r>
      <w:r>
        <w:rPr>
          <w:rFonts w:ascii="宋体" w:eastAsia="仿宋_GB2312" w:hAnsi="宋体" w:cs="仿宋_GB2312" w:hint="eastAsia"/>
          <w:bCs/>
          <w:kern w:val="0"/>
          <w:sz w:val="32"/>
          <w:szCs w:val="32"/>
        </w:rPr>
        <w:t>激发文化旅游消费潜力类</w:t>
      </w:r>
      <w:r>
        <w:rPr>
          <w:rFonts w:ascii="宋体" w:eastAsia="仿宋_GB2312" w:hAnsi="宋体" w:cs="仿宋_GB2312" w:hint="eastAsia"/>
          <w:sz w:val="32"/>
          <w:szCs w:val="32"/>
        </w:rPr>
        <w:t>申报主体另外需要提供以下材料：</w:t>
      </w:r>
    </w:p>
    <w:p w:rsidR="002D256D" w:rsidRDefault="00F714AC">
      <w:pPr>
        <w:adjustRightInd w:val="0"/>
        <w:snapToGrid w:val="0"/>
        <w:spacing w:line="600" w:lineRule="exact"/>
        <w:ind w:firstLineChars="200" w:firstLine="640"/>
        <w:rPr>
          <w:rFonts w:ascii="宋体" w:eastAsia="仿宋_GB2312" w:hAnsi="宋体" w:cs="仿宋_GB2312"/>
          <w:b/>
          <w:bCs/>
          <w:kern w:val="0"/>
          <w:sz w:val="32"/>
          <w:szCs w:val="32"/>
        </w:rPr>
      </w:pPr>
      <w:r>
        <w:rPr>
          <w:rFonts w:ascii="宋体" w:eastAsia="仿宋_GB2312" w:hAnsi="宋体" w:cs="仿宋_GB2312" w:hint="eastAsia"/>
          <w:kern w:val="0"/>
          <w:sz w:val="32"/>
          <w:szCs w:val="32"/>
        </w:rPr>
        <w:t>（</w:t>
      </w:r>
      <w:r>
        <w:rPr>
          <w:rFonts w:ascii="宋体" w:eastAsia="仿宋_GB2312" w:hAnsi="宋体" w:cs="仿宋_GB2312"/>
          <w:kern w:val="0"/>
          <w:sz w:val="32"/>
          <w:szCs w:val="32"/>
        </w:rPr>
        <w:t>1</w:t>
      </w:r>
      <w:r>
        <w:rPr>
          <w:rFonts w:ascii="宋体" w:eastAsia="仿宋_GB2312" w:hAnsi="宋体" w:cs="仿宋_GB2312" w:hint="eastAsia"/>
          <w:kern w:val="0"/>
          <w:sz w:val="32"/>
          <w:szCs w:val="32"/>
        </w:rPr>
        <w:t>）申请</w:t>
      </w:r>
      <w:r w:rsidR="005F4B8B" w:rsidRPr="005F4B8B">
        <w:rPr>
          <w:rFonts w:ascii="宋体" w:eastAsia="仿宋_GB2312" w:hAnsi="宋体" w:cs="仿宋_GB2312" w:hint="eastAsia"/>
          <w:kern w:val="0"/>
          <w:sz w:val="32"/>
          <w:szCs w:val="32"/>
        </w:rPr>
        <w:t>济政字〔</w:t>
      </w:r>
      <w:r w:rsidR="005F4B8B" w:rsidRPr="005F4B8B">
        <w:rPr>
          <w:rFonts w:ascii="宋体" w:eastAsia="仿宋_GB2312" w:hAnsi="宋体" w:cs="仿宋_GB2312" w:hint="eastAsia"/>
          <w:kern w:val="0"/>
          <w:sz w:val="32"/>
          <w:szCs w:val="32"/>
        </w:rPr>
        <w:t>2020</w:t>
      </w:r>
      <w:r w:rsidR="005F4B8B" w:rsidRPr="005F4B8B">
        <w:rPr>
          <w:rFonts w:ascii="宋体" w:eastAsia="仿宋_GB2312" w:hAnsi="宋体" w:cs="仿宋_GB2312" w:hint="eastAsia"/>
          <w:kern w:val="0"/>
          <w:sz w:val="32"/>
          <w:szCs w:val="32"/>
        </w:rPr>
        <w:t>〕</w:t>
      </w:r>
      <w:r w:rsidR="005F4B8B" w:rsidRPr="005F4B8B">
        <w:rPr>
          <w:rFonts w:ascii="宋体" w:eastAsia="仿宋_GB2312" w:hAnsi="宋体" w:cs="仿宋_GB2312" w:hint="eastAsia"/>
          <w:kern w:val="0"/>
          <w:sz w:val="32"/>
          <w:szCs w:val="32"/>
        </w:rPr>
        <w:t>8</w:t>
      </w:r>
      <w:r w:rsidR="005F4B8B" w:rsidRPr="005F4B8B">
        <w:rPr>
          <w:rFonts w:ascii="宋体" w:eastAsia="仿宋_GB2312" w:hAnsi="宋体" w:cs="仿宋_GB2312" w:hint="eastAsia"/>
          <w:kern w:val="0"/>
          <w:sz w:val="32"/>
          <w:szCs w:val="32"/>
        </w:rPr>
        <w:t>号文件条款第</w:t>
      </w:r>
      <w:r w:rsidR="005F4B8B" w:rsidRPr="005F4B8B">
        <w:rPr>
          <w:rFonts w:ascii="宋体" w:eastAsia="仿宋_GB2312" w:hAnsi="宋体" w:cs="仿宋_GB2312" w:hint="eastAsia"/>
          <w:kern w:val="0"/>
          <w:sz w:val="32"/>
          <w:szCs w:val="32"/>
        </w:rPr>
        <w:t>2</w:t>
      </w:r>
      <w:r w:rsidR="005F4B8B">
        <w:rPr>
          <w:rFonts w:ascii="宋体" w:eastAsia="仿宋_GB2312" w:hAnsi="宋体" w:cs="仿宋_GB2312"/>
          <w:kern w:val="0"/>
          <w:sz w:val="32"/>
          <w:szCs w:val="32"/>
        </w:rPr>
        <w:t>4</w:t>
      </w:r>
      <w:r w:rsidR="005F4B8B">
        <w:rPr>
          <w:rFonts w:ascii="宋体" w:eastAsia="仿宋_GB2312" w:hAnsi="宋体" w:cs="仿宋_GB2312" w:hint="eastAsia"/>
          <w:kern w:val="0"/>
          <w:sz w:val="32"/>
          <w:szCs w:val="32"/>
        </w:rPr>
        <w:t>条</w:t>
      </w:r>
      <w:r>
        <w:rPr>
          <w:rFonts w:ascii="宋体" w:eastAsia="仿宋_GB2312" w:hAnsi="宋体" w:cs="仿宋_GB2312" w:hint="eastAsia"/>
          <w:kern w:val="0"/>
          <w:sz w:val="32"/>
          <w:szCs w:val="32"/>
        </w:rPr>
        <w:t>的，提供入选国家、省、市级</w:t>
      </w:r>
      <w:proofErr w:type="gramStart"/>
      <w:r>
        <w:rPr>
          <w:rFonts w:ascii="宋体" w:eastAsia="仿宋_GB2312" w:hAnsi="宋体" w:cs="仿宋_GB2312" w:hint="eastAsia"/>
          <w:kern w:val="0"/>
          <w:sz w:val="32"/>
          <w:szCs w:val="32"/>
        </w:rPr>
        <w:t>文旅消费</w:t>
      </w:r>
      <w:proofErr w:type="gramEnd"/>
      <w:r>
        <w:rPr>
          <w:rFonts w:ascii="宋体" w:eastAsia="仿宋_GB2312" w:hAnsi="宋体" w:cs="仿宋_GB2312" w:hint="eastAsia"/>
          <w:kern w:val="0"/>
          <w:sz w:val="32"/>
          <w:szCs w:val="32"/>
        </w:rPr>
        <w:t>集聚地证明材料（复印件并加盖公章）。</w:t>
      </w:r>
    </w:p>
    <w:p w:rsidR="002D256D" w:rsidRDefault="00F714AC">
      <w:pPr>
        <w:adjustRightInd w:val="0"/>
        <w:snapToGrid w:val="0"/>
        <w:spacing w:line="600" w:lineRule="exact"/>
        <w:ind w:firstLineChars="200" w:firstLine="640"/>
        <w:rPr>
          <w:rFonts w:ascii="宋体" w:eastAsia="仿宋_GB2312" w:hAnsi="宋体" w:cs="仿宋_GB2312"/>
          <w:b/>
          <w:bCs/>
          <w:color w:val="FF0000"/>
          <w:kern w:val="0"/>
          <w:sz w:val="32"/>
          <w:szCs w:val="32"/>
        </w:rPr>
      </w:pPr>
      <w:r>
        <w:rPr>
          <w:rFonts w:ascii="宋体" w:eastAsia="仿宋_GB2312" w:hAnsi="宋体" w:cs="仿宋_GB2312" w:hint="eastAsia"/>
          <w:bCs/>
          <w:kern w:val="0"/>
          <w:sz w:val="32"/>
          <w:szCs w:val="32"/>
        </w:rPr>
        <w:t>（</w:t>
      </w:r>
      <w:r>
        <w:rPr>
          <w:rFonts w:ascii="宋体" w:eastAsia="仿宋_GB2312" w:hAnsi="宋体" w:cs="仿宋_GB2312" w:hint="eastAsia"/>
          <w:bCs/>
          <w:kern w:val="0"/>
          <w:sz w:val="32"/>
          <w:szCs w:val="32"/>
        </w:rPr>
        <w:t>2</w:t>
      </w:r>
      <w:r>
        <w:rPr>
          <w:rFonts w:ascii="宋体" w:eastAsia="仿宋_GB2312" w:hAnsi="宋体" w:cs="仿宋_GB2312" w:hint="eastAsia"/>
          <w:bCs/>
          <w:kern w:val="0"/>
          <w:sz w:val="32"/>
          <w:szCs w:val="32"/>
        </w:rPr>
        <w:t>）</w:t>
      </w:r>
      <w:r>
        <w:rPr>
          <w:rFonts w:ascii="宋体" w:eastAsia="仿宋_GB2312" w:hAnsi="宋体" w:cs="仿宋_GB2312" w:hint="eastAsia"/>
          <w:kern w:val="0"/>
          <w:sz w:val="32"/>
          <w:szCs w:val="32"/>
        </w:rPr>
        <w:t>申请</w:t>
      </w:r>
      <w:r w:rsidR="005F4B8B" w:rsidRPr="005F4B8B">
        <w:rPr>
          <w:rFonts w:ascii="宋体" w:eastAsia="仿宋_GB2312" w:hAnsi="宋体" w:cs="仿宋_GB2312" w:hint="eastAsia"/>
          <w:kern w:val="0"/>
          <w:sz w:val="32"/>
          <w:szCs w:val="32"/>
        </w:rPr>
        <w:t>济政字〔</w:t>
      </w:r>
      <w:r w:rsidR="005F4B8B" w:rsidRPr="005F4B8B">
        <w:rPr>
          <w:rFonts w:ascii="宋体" w:eastAsia="仿宋_GB2312" w:hAnsi="宋体" w:cs="仿宋_GB2312" w:hint="eastAsia"/>
          <w:kern w:val="0"/>
          <w:sz w:val="32"/>
          <w:szCs w:val="32"/>
        </w:rPr>
        <w:t>2020</w:t>
      </w:r>
      <w:r w:rsidR="005F4B8B" w:rsidRPr="005F4B8B">
        <w:rPr>
          <w:rFonts w:ascii="宋体" w:eastAsia="仿宋_GB2312" w:hAnsi="宋体" w:cs="仿宋_GB2312" w:hint="eastAsia"/>
          <w:kern w:val="0"/>
          <w:sz w:val="32"/>
          <w:szCs w:val="32"/>
        </w:rPr>
        <w:t>〕</w:t>
      </w:r>
      <w:r w:rsidR="005F4B8B" w:rsidRPr="005F4B8B">
        <w:rPr>
          <w:rFonts w:ascii="宋体" w:eastAsia="仿宋_GB2312" w:hAnsi="宋体" w:cs="仿宋_GB2312" w:hint="eastAsia"/>
          <w:kern w:val="0"/>
          <w:sz w:val="32"/>
          <w:szCs w:val="32"/>
        </w:rPr>
        <w:t>8</w:t>
      </w:r>
      <w:r w:rsidR="005F4B8B" w:rsidRPr="005F4B8B">
        <w:rPr>
          <w:rFonts w:ascii="宋体" w:eastAsia="仿宋_GB2312" w:hAnsi="宋体" w:cs="仿宋_GB2312" w:hint="eastAsia"/>
          <w:kern w:val="0"/>
          <w:sz w:val="32"/>
          <w:szCs w:val="32"/>
        </w:rPr>
        <w:t>号文件条款第</w:t>
      </w:r>
      <w:r w:rsidR="005F4B8B" w:rsidRPr="005F4B8B">
        <w:rPr>
          <w:rFonts w:ascii="宋体" w:eastAsia="仿宋_GB2312" w:hAnsi="宋体" w:cs="仿宋_GB2312" w:hint="eastAsia"/>
          <w:kern w:val="0"/>
          <w:sz w:val="32"/>
          <w:szCs w:val="32"/>
        </w:rPr>
        <w:t>2</w:t>
      </w:r>
      <w:r w:rsidR="005F4B8B">
        <w:rPr>
          <w:rFonts w:ascii="宋体" w:eastAsia="仿宋_GB2312" w:hAnsi="宋体" w:cs="仿宋_GB2312"/>
          <w:kern w:val="0"/>
          <w:sz w:val="32"/>
          <w:szCs w:val="32"/>
        </w:rPr>
        <w:t>5</w:t>
      </w:r>
      <w:r w:rsidR="005F4B8B">
        <w:rPr>
          <w:rFonts w:ascii="宋体" w:eastAsia="仿宋_GB2312" w:hAnsi="宋体" w:cs="仿宋_GB2312" w:hint="eastAsia"/>
          <w:kern w:val="0"/>
          <w:sz w:val="32"/>
          <w:szCs w:val="32"/>
        </w:rPr>
        <w:t>条</w:t>
      </w:r>
      <w:r>
        <w:rPr>
          <w:rFonts w:ascii="宋体" w:eastAsia="仿宋_GB2312" w:hAnsi="宋体" w:cs="仿宋_GB2312" w:hint="eastAsia"/>
          <w:kern w:val="0"/>
          <w:sz w:val="32"/>
          <w:szCs w:val="32"/>
        </w:rPr>
        <w:t>的，提供入选国家、省、市级夜间</w:t>
      </w:r>
      <w:proofErr w:type="gramStart"/>
      <w:r>
        <w:rPr>
          <w:rFonts w:ascii="宋体" w:eastAsia="仿宋_GB2312" w:hAnsi="宋体" w:cs="仿宋_GB2312" w:hint="eastAsia"/>
          <w:kern w:val="0"/>
          <w:sz w:val="32"/>
          <w:szCs w:val="32"/>
        </w:rPr>
        <w:t>文旅消费</w:t>
      </w:r>
      <w:proofErr w:type="gramEnd"/>
      <w:r>
        <w:rPr>
          <w:rFonts w:ascii="宋体" w:eastAsia="仿宋_GB2312" w:hAnsi="宋体" w:cs="仿宋_GB2312" w:hint="eastAsia"/>
          <w:kern w:val="0"/>
          <w:sz w:val="32"/>
          <w:szCs w:val="32"/>
        </w:rPr>
        <w:t>集聚区证明材料（复印并加盖公章）。</w:t>
      </w:r>
    </w:p>
    <w:p w:rsidR="002D256D" w:rsidRDefault="00F714AC">
      <w:pPr>
        <w:tabs>
          <w:tab w:val="left" w:pos="840"/>
        </w:tabs>
        <w:spacing w:line="600" w:lineRule="exact"/>
        <w:rPr>
          <w:rFonts w:ascii="宋体" w:eastAsia="仿宋_GB2312" w:hAnsi="宋体" w:cs="仿宋_GB2312"/>
          <w:sz w:val="32"/>
          <w:szCs w:val="32"/>
        </w:rPr>
      </w:pPr>
      <w:r>
        <w:rPr>
          <w:rFonts w:ascii="宋体" w:eastAsia="仿宋_GB2312" w:hAnsi="宋体" w:cs="仿宋_GB2312" w:hint="eastAsia"/>
          <w:kern w:val="0"/>
          <w:sz w:val="32"/>
          <w:szCs w:val="32"/>
        </w:rPr>
        <w:t xml:space="preserve">    8.</w:t>
      </w:r>
      <w:r>
        <w:rPr>
          <w:rFonts w:ascii="宋体" w:eastAsia="仿宋_GB2312" w:hAnsi="宋体" w:cs="仿宋_GB2312" w:hint="eastAsia"/>
          <w:bCs/>
          <w:kern w:val="0"/>
          <w:sz w:val="32"/>
          <w:szCs w:val="32"/>
        </w:rPr>
        <w:t>完善文化产业保障系统类</w:t>
      </w:r>
      <w:r>
        <w:rPr>
          <w:rFonts w:ascii="宋体" w:eastAsia="仿宋_GB2312" w:hAnsi="宋体" w:cs="仿宋_GB2312" w:hint="eastAsia"/>
          <w:sz w:val="32"/>
          <w:szCs w:val="32"/>
        </w:rPr>
        <w:t>申报主体另外需要提供以下材料：</w:t>
      </w:r>
    </w:p>
    <w:p w:rsidR="002D256D" w:rsidRDefault="00F714AC">
      <w:pPr>
        <w:adjustRightInd w:val="0"/>
        <w:snapToGrid w:val="0"/>
        <w:spacing w:line="60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 xml:space="preserve">   </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）文化产业平台建设投资凭证。</w:t>
      </w:r>
    </w:p>
    <w:p w:rsidR="002D256D" w:rsidRDefault="00F714AC">
      <w:pPr>
        <w:adjustRightInd w:val="0"/>
        <w:snapToGrid w:val="0"/>
        <w:spacing w:line="600" w:lineRule="exact"/>
        <w:rPr>
          <w:rFonts w:ascii="宋体" w:eastAsia="仿宋_GB2312" w:hAnsi="宋体" w:cs="仿宋_GB2312"/>
          <w:kern w:val="0"/>
          <w:sz w:val="32"/>
          <w:szCs w:val="32"/>
        </w:rPr>
      </w:pPr>
      <w:r>
        <w:rPr>
          <w:rFonts w:ascii="宋体" w:eastAsia="仿宋_GB2312" w:hAnsi="宋体" w:cs="仿宋_GB2312" w:hint="eastAsia"/>
          <w:kern w:val="0"/>
          <w:sz w:val="32"/>
          <w:szCs w:val="32"/>
        </w:rPr>
        <w:t xml:space="preserve">   </w:t>
      </w:r>
      <w:r>
        <w:rPr>
          <w:rFonts w:ascii="宋体" w:eastAsia="仿宋_GB2312" w:hAnsi="宋体" w:cs="仿宋_GB2312" w:hint="eastAsia"/>
          <w:kern w:val="0"/>
          <w:sz w:val="32"/>
          <w:szCs w:val="32"/>
        </w:rPr>
        <w:t>（</w:t>
      </w: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）文化产业平台建设投资审计报告。</w:t>
      </w:r>
    </w:p>
    <w:p w:rsidR="002D256D" w:rsidRDefault="00F714AC">
      <w:pPr>
        <w:tabs>
          <w:tab w:val="left" w:pos="840"/>
        </w:tabs>
        <w:spacing w:line="600" w:lineRule="exact"/>
        <w:rPr>
          <w:rFonts w:ascii="黑体" w:eastAsia="黑体" w:hAnsi="黑体" w:cs="仿宋_GB2312"/>
          <w:sz w:val="32"/>
          <w:szCs w:val="32"/>
        </w:rPr>
      </w:pPr>
      <w:r>
        <w:rPr>
          <w:rFonts w:ascii="黑体" w:eastAsia="黑体" w:hAnsi="黑体" w:cs="仿宋_GB2312" w:hint="eastAsia"/>
          <w:kern w:val="0"/>
          <w:sz w:val="32"/>
          <w:szCs w:val="32"/>
        </w:rPr>
        <w:t xml:space="preserve">    五、申报有关说明</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1.</w:t>
      </w:r>
      <w:r>
        <w:rPr>
          <w:rFonts w:ascii="宋体" w:eastAsia="仿宋_GB2312" w:hAnsi="宋体" w:cs="仿宋_GB2312" w:hint="eastAsia"/>
          <w:kern w:val="0"/>
          <w:sz w:val="32"/>
          <w:szCs w:val="32"/>
        </w:rPr>
        <w:t>扶持奖励标准所列条款，同一企业、同一项目如符合多项扶</w:t>
      </w:r>
      <w:r>
        <w:rPr>
          <w:rFonts w:ascii="宋体" w:eastAsia="仿宋_GB2312" w:hAnsi="宋体" w:cs="仿宋_GB2312" w:hint="eastAsia"/>
          <w:kern w:val="0"/>
          <w:sz w:val="32"/>
          <w:szCs w:val="32"/>
        </w:rPr>
        <w:lastRenderedPageBreak/>
        <w:t>持条件的，可重复享受。同一企业、同一项目同时符合本措施和济南市其他鼓励扶持政策或性质相似条款的，按最高标准给予补助，不可重复享受。</w:t>
      </w:r>
      <w:r>
        <w:rPr>
          <w:rFonts w:ascii="宋体" w:eastAsia="仿宋_GB2312" w:hAnsi="宋体" w:cs="仿宋_GB2312" w:hint="eastAsia"/>
          <w:kern w:val="0"/>
          <w:sz w:val="32"/>
          <w:szCs w:val="32"/>
        </w:rPr>
        <w:t xml:space="preserve">  </w:t>
      </w:r>
    </w:p>
    <w:p w:rsidR="002D256D" w:rsidRDefault="00F714AC">
      <w:pPr>
        <w:adjustRightInd w:val="0"/>
        <w:snapToGrid w:val="0"/>
        <w:spacing w:line="60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2.</w:t>
      </w:r>
      <w:r>
        <w:rPr>
          <w:rFonts w:ascii="宋体" w:eastAsia="仿宋_GB2312" w:hAnsi="宋体" w:cs="仿宋_GB2312" w:hint="eastAsia"/>
          <w:kern w:val="0"/>
          <w:sz w:val="32"/>
          <w:szCs w:val="32"/>
        </w:rPr>
        <w:t>申报涉及内容由中共济南市委宣传部负责解释。</w:t>
      </w:r>
    </w:p>
    <w:p w:rsidR="0087658F" w:rsidRDefault="0087658F">
      <w:pPr>
        <w:widowControl/>
        <w:jc w:val="left"/>
        <w:rPr>
          <w:rFonts w:ascii="黑体" w:eastAsia="黑体" w:hAnsi="黑体" w:cs="黑体"/>
          <w:sz w:val="32"/>
          <w:szCs w:val="32"/>
        </w:rPr>
      </w:pPr>
      <w:r>
        <w:rPr>
          <w:rFonts w:ascii="黑体" w:eastAsia="黑体" w:hAnsi="黑体" w:cs="黑体"/>
          <w:sz w:val="32"/>
          <w:szCs w:val="32"/>
        </w:rPr>
        <w:br w:type="page"/>
      </w:r>
    </w:p>
    <w:p w:rsidR="002D256D" w:rsidRDefault="00F714AC">
      <w:pPr>
        <w:spacing w:line="600" w:lineRule="exact"/>
        <w:jc w:val="left"/>
        <w:rPr>
          <w:rFonts w:ascii="华文中宋" w:eastAsia="华文中宋" w:hAnsi="华文中宋"/>
          <w:b/>
          <w:sz w:val="44"/>
          <w:szCs w:val="44"/>
        </w:rPr>
      </w:pPr>
      <w:r>
        <w:rPr>
          <w:rFonts w:ascii="黑体" w:eastAsia="黑体" w:hAnsi="黑体" w:cs="黑体" w:hint="eastAsia"/>
          <w:sz w:val="32"/>
          <w:szCs w:val="32"/>
        </w:rPr>
        <w:lastRenderedPageBreak/>
        <w:t>附件2</w:t>
      </w:r>
    </w:p>
    <w:p w:rsidR="002D256D" w:rsidRDefault="00F714AC">
      <w:pPr>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济南市文化产业重大项目统计库入库</w:t>
      </w:r>
    </w:p>
    <w:p w:rsidR="002D256D" w:rsidRDefault="00F714AC">
      <w:pPr>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及退出实施细则</w:t>
      </w:r>
    </w:p>
    <w:p w:rsidR="002D256D" w:rsidRDefault="002D256D">
      <w:pPr>
        <w:spacing w:line="600" w:lineRule="exact"/>
      </w:pPr>
    </w:p>
    <w:p w:rsidR="002D256D" w:rsidRDefault="00F714AC">
      <w:pPr>
        <w:numPr>
          <w:ilvl w:val="0"/>
          <w:numId w:val="3"/>
        </w:numPr>
        <w:spacing w:line="600" w:lineRule="exact"/>
        <w:ind w:firstLineChars="200" w:firstLine="640"/>
        <w:rPr>
          <w:rFonts w:ascii="仿宋_GB2312" w:eastAsia="仿宋_GB2312" w:hAnsi="仿宋" w:cs="仿宋"/>
          <w:sz w:val="32"/>
          <w:szCs w:val="32"/>
        </w:rPr>
      </w:pPr>
      <w:r>
        <w:rPr>
          <w:rFonts w:ascii="仿宋_GB2312" w:eastAsia="仿宋_GB2312" w:hint="eastAsia"/>
          <w:sz w:val="32"/>
          <w:szCs w:val="32"/>
        </w:rPr>
        <w:t>为加快推动我市文化产业新旧动能转换，切实以项目建设引导文化企业高质量发展，依据《</w:t>
      </w:r>
      <w:r>
        <w:rPr>
          <w:rFonts w:ascii="仿宋_GB2312" w:eastAsia="仿宋_GB2312" w:hAnsi="仿宋_GB2312" w:cs="仿宋_GB2312" w:hint="eastAsia"/>
          <w:sz w:val="32"/>
          <w:szCs w:val="32"/>
        </w:rPr>
        <w:t>关于在新旧动能转换中做大做强文化产业的若干政策措施</w:t>
      </w:r>
      <w:r>
        <w:rPr>
          <w:rFonts w:ascii="仿宋_GB2312" w:eastAsia="仿宋_GB2312" w:hint="eastAsia"/>
          <w:sz w:val="32"/>
          <w:szCs w:val="32"/>
        </w:rPr>
        <w:t>》（济政字〔2020〕8号）文件精神,制定《全市文化产业重大项目统计库入库实施细则》（以下简称《实施细则》）。</w:t>
      </w:r>
    </w:p>
    <w:p w:rsidR="002D256D" w:rsidRDefault="00F714AC">
      <w:pPr>
        <w:numPr>
          <w:ilvl w:val="0"/>
          <w:numId w:val="3"/>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本《实施细则》适用《关于在新旧动能转换中做大做强文化产业的若干政策措施》第5条建立全市</w:t>
      </w:r>
      <w:r>
        <w:rPr>
          <w:rFonts w:ascii="仿宋_GB2312" w:eastAsia="仿宋_GB2312" w:hAnsi="仿宋_GB2312" w:cs="仿宋_GB2312" w:hint="eastAsia"/>
          <w:sz w:val="32"/>
          <w:szCs w:val="32"/>
        </w:rPr>
        <w:t>文化产业重大项目统计库相关要求，所涉及的申报项目如无特殊注明，均为《关于在新旧动能转换中做大做强文化产业的若干政策措施》</w:t>
      </w:r>
      <w:r>
        <w:rPr>
          <w:rFonts w:ascii="仿宋_GB2312" w:eastAsia="仿宋_GB2312" w:hAnsi="仿宋" w:cs="仿宋" w:hint="eastAsia"/>
          <w:sz w:val="32"/>
          <w:szCs w:val="32"/>
        </w:rPr>
        <w:t>颁布以后符合条件的文化项目。</w:t>
      </w:r>
    </w:p>
    <w:p w:rsidR="002D256D" w:rsidRDefault="00F714AC">
      <w:pPr>
        <w:spacing w:line="600" w:lineRule="exact"/>
        <w:ind w:firstLineChars="200" w:firstLine="640"/>
      </w:pPr>
      <w:r>
        <w:rPr>
          <w:rFonts w:ascii="仿宋_GB2312" w:eastAsia="仿宋_GB2312" w:hint="eastAsia"/>
          <w:sz w:val="32"/>
          <w:szCs w:val="32"/>
        </w:rPr>
        <w:t>第三条 申报范围：凡符合我市文化产业发展规划和文化产业政策要求，属于文化及相关产业分类范围，在优化结构布局、加快转型升级、提高质量效益等方面有较强的带动作用，在产品创新、模式创新、技术创新等方面有较强的示范作用，具有较大市场潜力和较大市场前景的文化产业项目均可申报。</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第四条 申报主体必须是项目实施单位，必须在济南市境内依法设立两年以上，依法注册登记并依法纳税，具有独立法人资格，在本市同行业处于领先地位，具有较强的示范和带动</w:t>
      </w:r>
      <w:r>
        <w:rPr>
          <w:rFonts w:ascii="仿宋_GB2312" w:eastAsia="仿宋_GB2312" w:hAnsi="仿宋" w:cs="仿宋" w:hint="eastAsia"/>
          <w:sz w:val="32"/>
          <w:szCs w:val="32"/>
        </w:rPr>
        <w:t>作用的</w:t>
      </w:r>
      <w:r>
        <w:rPr>
          <w:rFonts w:ascii="仿宋_GB2312" w:eastAsia="仿宋_GB2312" w:hint="eastAsia"/>
          <w:sz w:val="32"/>
          <w:szCs w:val="32"/>
        </w:rPr>
        <w:t>文化产业相关单位。</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第五条 申报要求：</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1.聚焦文化主业，业务布局合理，发展战略须</w:t>
      </w:r>
      <w:r>
        <w:rPr>
          <w:rFonts w:ascii="仿宋_GB2312" w:eastAsia="仿宋_GB2312" w:hAnsi="仿宋" w:cs="仿宋" w:hint="eastAsia"/>
          <w:sz w:val="32"/>
          <w:szCs w:val="32"/>
        </w:rPr>
        <w:t>符合国家和省市产业发展方向，</w:t>
      </w:r>
      <w:r>
        <w:rPr>
          <w:rFonts w:ascii="仿宋_GB2312" w:eastAsia="仿宋_GB2312" w:hint="eastAsia"/>
          <w:sz w:val="32"/>
          <w:szCs w:val="32"/>
        </w:rPr>
        <w:t>坚持把社会效益放在首位、实现社会效益和经济效益相统一；坚持社会主义先进文化前进方向，自觉弘扬时代精神、传播主流价值、引领文明风尚，自觉坚守文化使命、维护意识形态安全；项目符合已批的总体规划、土地利用规划和国土空间规划，有清晰的建设开始和完成时间，有明确的目标市场，有合理的盈利预期，已完成可行性论证, 具备一定实施基础，已启动实施且尚未完成。</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2.列入《济南市新旧动能转换专项规划（2020—2022年）》的重大文化产业项目将自动进入全市文化产业重大项目统计库。</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3.实行自愿申报，原则上每个企业申报项目数量不超过1个（不含联合申报项目），集团及下属企业总计不超过4个（对国家文化和科技融合示范基地、国家文化出口基地等国家级文化产业基地（园区）），以及历届全国30强文化企业等可适当放宽申报数量限制。每个区县申报项目数量原则上不超过30个。企业项目已经入库且未完成的，原则上不得再申报新项目。</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4.项目或项目实施单位及其法人有下列情形之一的，不予纳入：存在法律纠纷或知识产权争议的；项目实施单位被列入有关部门“黑名单”或“异常目录”的，并尚在惩戒期的；项目实施单位因违法行为被执法部门处罚尚未期满的；项目绩效目标不明确、不具备可操作性的；存在其他违法违纪行为的。</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第六条 申报程序：项目申报每年一次，实</w:t>
      </w:r>
      <w:r>
        <w:rPr>
          <w:rFonts w:ascii="仿宋_GB2312" w:eastAsia="仿宋_GB2312" w:hAnsi="仿宋" w:hint="eastAsia"/>
          <w:sz w:val="32"/>
          <w:szCs w:val="32"/>
        </w:rPr>
        <w:t>行网络申报和纸质</w:t>
      </w:r>
      <w:r>
        <w:rPr>
          <w:rFonts w:ascii="仿宋_GB2312" w:eastAsia="仿宋_GB2312" w:hAnsi="仿宋" w:hint="eastAsia"/>
          <w:sz w:val="32"/>
          <w:szCs w:val="32"/>
        </w:rPr>
        <w:lastRenderedPageBreak/>
        <w:t>申报相结合的方式</w:t>
      </w:r>
      <w:r>
        <w:rPr>
          <w:rFonts w:ascii="仿宋_GB2312" w:eastAsia="仿宋_GB2312" w:hint="eastAsia"/>
          <w:sz w:val="32"/>
          <w:szCs w:val="32"/>
        </w:rPr>
        <w:t>，网络版与纸质版材料须完全一致。具体申报时间及申报网址见通知。</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项目采取属地管理的原则，各文化企业产业项目申报材料报属地党委宣传部、文化和旅游局审核，出具审核意见并加盖公章后，统一上报市委宣传部、文化和旅游局。市属文化集团申报项目，需由集团统一申报并加盖集团公章。</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第七条 申报材料：纸质材料包括1.项目立项证明材料；2.与项目有关的合同和政府报告等复印件及资金投入和资金保障情况说明；3.项目实施单位法人企业营业执照副本、税务登记证、组织机构代码证、经营场所证明和经审计的上一年度财务报告复印件等（具体申报材料根据每年入库通知有所调整）。各主管部门汇总审核本辖区、本单位全部项目后统一报市委宣传部、市文化和旅游局。</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网上数据填报。项目申报单位进入“济南市文化产业重大项目库网上申报及管理系统”，按要求在线填报有关内容（网址：济南文化产业网或舜网）。申报项目涉及附件，应按要求上传扫描件，做到每个项目的电子文件齐全、数据准确、扫描图像清晰。</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第八条 管理应用</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实行动态</w:t>
      </w:r>
      <w:r>
        <w:rPr>
          <w:rFonts w:ascii="仿宋_GB2312" w:eastAsia="仿宋_GB2312" w:hint="eastAsia"/>
          <w:sz w:val="32"/>
          <w:szCs w:val="32"/>
        </w:rPr>
        <w:t>准入退出机制</w:t>
      </w:r>
      <w:r>
        <w:rPr>
          <w:rFonts w:ascii="仿宋_GB2312" w:eastAsia="仿宋_GB2312"/>
          <w:sz w:val="32"/>
          <w:szCs w:val="32"/>
        </w:rPr>
        <w:t>。入库项目实行动态管理，</w:t>
      </w:r>
      <w:r>
        <w:rPr>
          <w:rFonts w:ascii="仿宋_GB2312" w:eastAsia="仿宋_GB2312" w:hint="eastAsia"/>
          <w:sz w:val="32"/>
          <w:szCs w:val="32"/>
        </w:rPr>
        <w:t>各区县党委宣传部、文化和旅游局</w:t>
      </w:r>
      <w:r>
        <w:rPr>
          <w:rFonts w:ascii="仿宋_GB2312" w:eastAsia="仿宋_GB2312"/>
          <w:sz w:val="32"/>
          <w:szCs w:val="32"/>
        </w:rPr>
        <w:t>要做好日常跟踪管理和相关情况统计工作，督促入库企业及项目及时更新有关信息。项目库实行每年年初申报，年中评议，年底总结的管理方式，在年中评议中发现入库项目有弄虚作假或没有进度的项目予以通报或剔除，对新增优秀项</w:t>
      </w:r>
      <w:r>
        <w:rPr>
          <w:rFonts w:ascii="仿宋_GB2312" w:eastAsia="仿宋_GB2312"/>
          <w:sz w:val="32"/>
          <w:szCs w:val="32"/>
        </w:rPr>
        <w:lastRenderedPageBreak/>
        <w:t>目予以增补。入库项目周期一般不超过3年，入库后半年内没有启动或超过完成时限1年尚未结项的项目，退出项目库。</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2.开展绩效评估工作</w:t>
      </w:r>
      <w:r>
        <w:rPr>
          <w:rFonts w:ascii="仿宋_GB2312" w:eastAsia="仿宋_GB2312"/>
          <w:sz w:val="32"/>
          <w:szCs w:val="32"/>
        </w:rPr>
        <w:t>。利用项目库开展绩效评估工作，</w:t>
      </w:r>
      <w:r>
        <w:rPr>
          <w:rFonts w:ascii="仿宋_GB2312" w:eastAsia="仿宋_GB2312" w:hint="eastAsia"/>
          <w:sz w:val="32"/>
          <w:szCs w:val="32"/>
        </w:rPr>
        <w:t>市级</w:t>
      </w:r>
      <w:r>
        <w:rPr>
          <w:rFonts w:ascii="仿宋_GB2312" w:eastAsia="仿宋_GB2312"/>
          <w:sz w:val="32"/>
          <w:szCs w:val="32"/>
        </w:rPr>
        <w:t>文化产业发展专项资金支持的项目须每季度通过项目库填报项目进展情况、扶持资金使用情况和项目绩效目标完成情况。</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推荐</w:t>
      </w:r>
      <w:r>
        <w:rPr>
          <w:rFonts w:ascii="仿宋_GB2312" w:eastAsia="仿宋_GB2312" w:hint="eastAsia"/>
          <w:sz w:val="32"/>
          <w:szCs w:val="32"/>
        </w:rPr>
        <w:t>入选国家和省级</w:t>
      </w:r>
      <w:r>
        <w:rPr>
          <w:rFonts w:ascii="仿宋_GB2312" w:eastAsia="仿宋_GB2312"/>
          <w:sz w:val="32"/>
          <w:szCs w:val="32"/>
        </w:rPr>
        <w:t>重点项目库。按</w:t>
      </w:r>
      <w:r>
        <w:rPr>
          <w:rFonts w:ascii="仿宋_GB2312" w:eastAsia="仿宋_GB2312" w:hint="eastAsia"/>
          <w:sz w:val="32"/>
          <w:szCs w:val="32"/>
        </w:rPr>
        <w:t>照相关</w:t>
      </w:r>
      <w:r>
        <w:rPr>
          <w:rFonts w:ascii="仿宋_GB2312" w:eastAsia="仿宋_GB2312"/>
          <w:sz w:val="32"/>
          <w:szCs w:val="32"/>
        </w:rPr>
        <w:t>要求，</w:t>
      </w:r>
      <w:r>
        <w:rPr>
          <w:rFonts w:ascii="仿宋_GB2312" w:eastAsia="仿宋_GB2312" w:hint="eastAsia"/>
          <w:sz w:val="32"/>
          <w:szCs w:val="32"/>
        </w:rPr>
        <w:t>以本项目库为基础，</w:t>
      </w:r>
      <w:r>
        <w:rPr>
          <w:rFonts w:ascii="仿宋_GB2312" w:eastAsia="仿宋_GB2312"/>
          <w:sz w:val="32"/>
          <w:szCs w:val="32"/>
        </w:rPr>
        <w:t>从项目库中择优选取符合条件的项目向国家</w:t>
      </w:r>
      <w:r>
        <w:rPr>
          <w:rFonts w:ascii="仿宋_GB2312" w:eastAsia="仿宋_GB2312" w:hint="eastAsia"/>
          <w:sz w:val="32"/>
          <w:szCs w:val="32"/>
        </w:rPr>
        <w:t>、省委宣传部</w:t>
      </w:r>
      <w:r>
        <w:rPr>
          <w:rFonts w:ascii="仿宋_GB2312" w:eastAsia="仿宋_GB2312"/>
          <w:sz w:val="32"/>
          <w:szCs w:val="32"/>
        </w:rPr>
        <w:t>推荐，</w:t>
      </w:r>
      <w:r>
        <w:rPr>
          <w:rFonts w:ascii="仿宋_GB2312" w:eastAsia="仿宋_GB2312" w:hint="eastAsia"/>
          <w:sz w:val="32"/>
          <w:szCs w:val="32"/>
        </w:rPr>
        <w:t>争取</w:t>
      </w:r>
      <w:r>
        <w:rPr>
          <w:rFonts w:ascii="仿宋_GB2312" w:eastAsia="仿宋_GB2312"/>
          <w:sz w:val="32"/>
          <w:szCs w:val="32"/>
        </w:rPr>
        <w:t>相关政策和资金扶持，未入库项目不予支持。</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组织宣传推介。对入库项目中发展前景良好的，会同</w:t>
      </w:r>
      <w:r>
        <w:rPr>
          <w:rFonts w:ascii="仿宋_GB2312" w:eastAsia="仿宋_GB2312" w:hint="eastAsia"/>
          <w:sz w:val="32"/>
          <w:szCs w:val="32"/>
        </w:rPr>
        <w:t>网信办、</w:t>
      </w:r>
      <w:r>
        <w:rPr>
          <w:rFonts w:ascii="仿宋_GB2312" w:eastAsia="仿宋_GB2312"/>
          <w:sz w:val="32"/>
          <w:szCs w:val="32"/>
        </w:rPr>
        <w:t>发改</w:t>
      </w:r>
      <w:r>
        <w:rPr>
          <w:rFonts w:ascii="仿宋_GB2312" w:eastAsia="仿宋_GB2312" w:hint="eastAsia"/>
          <w:sz w:val="32"/>
          <w:szCs w:val="32"/>
        </w:rPr>
        <w:t>委</w:t>
      </w:r>
      <w:r>
        <w:rPr>
          <w:rFonts w:ascii="仿宋_GB2312" w:eastAsia="仿宋_GB2312"/>
          <w:sz w:val="32"/>
          <w:szCs w:val="32"/>
        </w:rPr>
        <w:t>、财政</w:t>
      </w:r>
      <w:r>
        <w:rPr>
          <w:rFonts w:ascii="仿宋_GB2312" w:eastAsia="仿宋_GB2312" w:hint="eastAsia"/>
          <w:sz w:val="32"/>
          <w:szCs w:val="32"/>
        </w:rPr>
        <w:t>局</w:t>
      </w:r>
      <w:r>
        <w:rPr>
          <w:rFonts w:ascii="仿宋_GB2312" w:eastAsia="仿宋_GB2312"/>
          <w:sz w:val="32"/>
          <w:szCs w:val="32"/>
        </w:rPr>
        <w:t>、商务</w:t>
      </w:r>
      <w:r>
        <w:rPr>
          <w:rFonts w:ascii="仿宋_GB2312" w:eastAsia="仿宋_GB2312" w:hint="eastAsia"/>
          <w:sz w:val="32"/>
          <w:szCs w:val="32"/>
        </w:rPr>
        <w:t>局、文化和旅游局、市场监管局</w:t>
      </w:r>
      <w:r>
        <w:rPr>
          <w:rFonts w:ascii="仿宋_GB2312" w:eastAsia="仿宋_GB2312"/>
          <w:sz w:val="32"/>
          <w:szCs w:val="32"/>
        </w:rPr>
        <w:t>等部门在政策信息、包装论证、智力支持、融资等方面重点支持，并通过</w:t>
      </w:r>
      <w:r>
        <w:rPr>
          <w:rFonts w:ascii="仿宋_GB2312" w:eastAsia="仿宋_GB2312" w:hint="eastAsia"/>
          <w:sz w:val="32"/>
          <w:szCs w:val="32"/>
        </w:rPr>
        <w:t>山东</w:t>
      </w:r>
      <w:r>
        <w:rPr>
          <w:rFonts w:ascii="仿宋_GB2312" w:eastAsia="仿宋_GB2312"/>
          <w:sz w:val="32"/>
          <w:szCs w:val="32"/>
        </w:rPr>
        <w:t>文博会、招商会、推介会等形式进行招商引资、宣传推介。</w:t>
      </w:r>
    </w:p>
    <w:p w:rsidR="002D256D" w:rsidRDefault="00F714AC">
      <w:pPr>
        <w:widowControl/>
        <w:adjustRightInd w:val="0"/>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第九条本《实施细则》自颁布之日执行，有效期3年，期满进行绩效评估，据评估结果修订完善或续期继续施行。</w:t>
      </w:r>
    </w:p>
    <w:p w:rsidR="002D256D" w:rsidRDefault="00F714AC">
      <w:pPr>
        <w:widowControl/>
        <w:adjustRightInd w:val="0"/>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第十条 本《实施细则》由中共济南市委宣传部负责解释。</w:t>
      </w:r>
    </w:p>
    <w:p w:rsidR="002D256D" w:rsidRDefault="002D256D">
      <w:pPr>
        <w:spacing w:line="600" w:lineRule="exact"/>
        <w:rPr>
          <w:rFonts w:ascii="仿宋_GB2312" w:eastAsia="仿宋_GB2312" w:hAnsi="仿宋" w:cs="仿宋"/>
          <w:sz w:val="32"/>
          <w:szCs w:val="32"/>
        </w:rPr>
      </w:pPr>
    </w:p>
    <w:p w:rsidR="002D256D" w:rsidRDefault="002D256D">
      <w:pPr>
        <w:spacing w:line="600" w:lineRule="exact"/>
      </w:pPr>
    </w:p>
    <w:p w:rsidR="002D256D" w:rsidRDefault="002D256D">
      <w:pPr>
        <w:spacing w:line="600" w:lineRule="exact"/>
      </w:pPr>
    </w:p>
    <w:p w:rsidR="002D256D" w:rsidRDefault="002D256D">
      <w:pPr>
        <w:spacing w:line="600" w:lineRule="exact"/>
      </w:pPr>
    </w:p>
    <w:p w:rsidR="002D256D" w:rsidRDefault="002D256D">
      <w:pPr>
        <w:spacing w:line="600" w:lineRule="exact"/>
      </w:pPr>
    </w:p>
    <w:p w:rsidR="002D256D" w:rsidRDefault="002D256D">
      <w:pPr>
        <w:spacing w:line="600" w:lineRule="exact"/>
      </w:pPr>
    </w:p>
    <w:p w:rsidR="002D256D" w:rsidRDefault="002D256D">
      <w:pPr>
        <w:spacing w:line="600" w:lineRule="exact"/>
      </w:pPr>
    </w:p>
    <w:p w:rsidR="0087658F" w:rsidRDefault="0087658F">
      <w:pPr>
        <w:widowControl/>
        <w:jc w:val="left"/>
        <w:rPr>
          <w:rFonts w:ascii="黑体" w:eastAsia="黑体" w:hAnsi="黑体" w:cs="黑体"/>
          <w:sz w:val="32"/>
          <w:szCs w:val="32"/>
        </w:rPr>
      </w:pPr>
      <w:r>
        <w:rPr>
          <w:rFonts w:ascii="黑体" w:eastAsia="黑体" w:hAnsi="黑体" w:cs="黑体"/>
          <w:sz w:val="32"/>
          <w:szCs w:val="32"/>
        </w:rPr>
        <w:br w:type="page"/>
      </w:r>
    </w:p>
    <w:p w:rsidR="002D256D" w:rsidRDefault="00F714AC">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附件3</w:t>
      </w:r>
    </w:p>
    <w:p w:rsidR="002D256D" w:rsidRDefault="00F714AC" w:rsidP="00F95980">
      <w:pPr>
        <w:widowControl/>
        <w:shd w:val="clear" w:color="auto" w:fill="FFFFFF"/>
        <w:spacing w:line="600" w:lineRule="exact"/>
        <w:jc w:val="center"/>
        <w:rPr>
          <w:rFonts w:ascii="方正小标宋简体" w:eastAsia="方正小标宋简体" w:hAnsi="微软雅黑"/>
          <w:color w:val="333333"/>
          <w:sz w:val="44"/>
          <w:szCs w:val="44"/>
        </w:rPr>
      </w:pPr>
      <w:bookmarkStart w:id="1" w:name="_Toc395598780"/>
      <w:r w:rsidRPr="00F95980">
        <w:rPr>
          <w:rFonts w:ascii="方正小标宋简体" w:eastAsia="方正小标宋简体" w:hAnsi="微软雅黑" w:hint="eastAsia"/>
          <w:color w:val="333333"/>
          <w:sz w:val="44"/>
          <w:szCs w:val="44"/>
        </w:rPr>
        <w:t>济南市</w:t>
      </w:r>
      <w:r>
        <w:rPr>
          <w:rFonts w:ascii="方正小标宋简体" w:eastAsia="方正小标宋简体" w:hAnsi="微软雅黑" w:hint="eastAsia"/>
          <w:color w:val="333333"/>
          <w:sz w:val="44"/>
          <w:szCs w:val="44"/>
        </w:rPr>
        <w:t>文化产业园区库入库</w:t>
      </w:r>
      <w:bookmarkEnd w:id="1"/>
      <w:r w:rsidR="00F95980" w:rsidRPr="00F95980">
        <w:rPr>
          <w:rFonts w:ascii="方正小标宋简体" w:eastAsia="方正小标宋简体" w:hAnsi="微软雅黑" w:hint="eastAsia"/>
          <w:color w:val="333333"/>
          <w:sz w:val="44"/>
          <w:szCs w:val="44"/>
        </w:rPr>
        <w:t>及退出</w:t>
      </w:r>
      <w:r>
        <w:rPr>
          <w:rFonts w:ascii="方正小标宋简体" w:eastAsia="方正小标宋简体" w:hAnsi="微软雅黑" w:hint="eastAsia"/>
          <w:color w:val="333333"/>
          <w:sz w:val="44"/>
          <w:szCs w:val="44"/>
        </w:rPr>
        <w:t>实施细则</w:t>
      </w:r>
    </w:p>
    <w:p w:rsidR="002D256D" w:rsidRDefault="002D256D">
      <w:pPr>
        <w:widowControl/>
        <w:shd w:val="clear" w:color="auto" w:fill="FFFFFF"/>
        <w:spacing w:line="600" w:lineRule="exact"/>
        <w:jc w:val="center"/>
        <w:rPr>
          <w:rFonts w:ascii="方正小标宋简体" w:eastAsia="方正小标宋简体" w:hAnsi="微软雅黑"/>
          <w:color w:val="333333"/>
          <w:sz w:val="32"/>
          <w:szCs w:val="32"/>
        </w:rPr>
      </w:pPr>
    </w:p>
    <w:p w:rsidR="002D256D" w:rsidRDefault="00F714AC">
      <w:pPr>
        <w:spacing w:line="600" w:lineRule="exact"/>
        <w:ind w:firstLineChars="200" w:firstLine="640"/>
        <w:rPr>
          <w:rFonts w:ascii="仿宋_GB2312" w:eastAsia="仿宋_GB2312" w:hAnsi="仿宋" w:cs="仿宋"/>
          <w:sz w:val="32"/>
          <w:szCs w:val="32"/>
        </w:rPr>
      </w:pPr>
      <w:r>
        <w:rPr>
          <w:rFonts w:ascii="仿宋_GB2312" w:eastAsia="仿宋_GB2312" w:hint="eastAsia"/>
          <w:sz w:val="32"/>
          <w:szCs w:val="32"/>
        </w:rPr>
        <w:t>第一条</w:t>
      </w:r>
      <w:r w:rsidR="0087658F">
        <w:rPr>
          <w:rFonts w:ascii="仿宋_GB2312" w:eastAsia="仿宋_GB2312" w:hint="eastAsia"/>
          <w:sz w:val="32"/>
          <w:szCs w:val="32"/>
        </w:rPr>
        <w:t xml:space="preserve"> </w:t>
      </w:r>
      <w:r>
        <w:rPr>
          <w:rFonts w:ascii="仿宋_GB2312" w:eastAsia="仿宋_GB2312" w:hint="eastAsia"/>
          <w:sz w:val="32"/>
          <w:szCs w:val="32"/>
        </w:rPr>
        <w:t>为促</w:t>
      </w:r>
      <w:r>
        <w:rPr>
          <w:rFonts w:ascii="宋体" w:eastAsia="宋体" w:hAnsi="宋体" w:cs="宋体" w:hint="eastAsia"/>
          <w:color w:val="000000"/>
          <w:kern w:val="0"/>
          <w:sz w:val="30"/>
          <w:szCs w:val="30"/>
        </w:rPr>
        <w:t>进</w:t>
      </w:r>
      <w:r>
        <w:rPr>
          <w:rFonts w:ascii="仿宋_GB2312" w:eastAsia="仿宋_GB2312" w:hint="eastAsia"/>
          <w:sz w:val="32"/>
          <w:szCs w:val="32"/>
        </w:rPr>
        <w:t>我市文化产业集聚区建设发展，</w:t>
      </w:r>
      <w:r>
        <w:rPr>
          <w:rFonts w:ascii="宋体" w:eastAsia="宋体" w:hAnsi="宋体" w:cs="宋体" w:hint="eastAsia"/>
          <w:color w:val="000000"/>
          <w:kern w:val="0"/>
          <w:sz w:val="30"/>
          <w:szCs w:val="30"/>
        </w:rPr>
        <w:t>进一步</w:t>
      </w:r>
      <w:r>
        <w:rPr>
          <w:rFonts w:ascii="仿宋_GB2312" w:eastAsia="仿宋_GB2312" w:hint="eastAsia"/>
          <w:sz w:val="32"/>
          <w:szCs w:val="32"/>
        </w:rPr>
        <w:t>优化营商环境、提升文化产业发展的质量和效益，依据《</w:t>
      </w:r>
      <w:r>
        <w:rPr>
          <w:rFonts w:ascii="仿宋_GB2312" w:eastAsia="仿宋_GB2312" w:hAnsi="仿宋_GB2312" w:cs="仿宋_GB2312" w:hint="eastAsia"/>
          <w:sz w:val="32"/>
          <w:szCs w:val="32"/>
        </w:rPr>
        <w:t>关于在新旧动能转换中做大做强文化产业的若干政策措施</w:t>
      </w:r>
      <w:r>
        <w:rPr>
          <w:rFonts w:ascii="仿宋_GB2312" w:eastAsia="仿宋_GB2312" w:hint="eastAsia"/>
          <w:sz w:val="32"/>
          <w:szCs w:val="32"/>
        </w:rPr>
        <w:t>》（济政字〔2020〕8号）文件精神,制定《全市文化产业园区库入库实施细则》（以下简称《实施细则》）。</w:t>
      </w:r>
    </w:p>
    <w:p w:rsidR="002D256D" w:rsidRDefault="00F714A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本《实施细则》适用《关于在新旧动能转换中做大做强文化产业的若干政策措施》第</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条建立市文化产业园区库，所涉及的申报园区如无特殊注明，均为《关于在新旧动能转换中做大做强文化产业的若干政策措施》颁布以后符合条件的文化产业园区。</w:t>
      </w:r>
    </w:p>
    <w:p w:rsidR="002D256D" w:rsidRDefault="00F714AC">
      <w:pPr>
        <w:numPr>
          <w:ilvl w:val="0"/>
          <w:numId w:val="3"/>
        </w:numPr>
        <w:spacing w:line="600" w:lineRule="exact"/>
        <w:ind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园区应以“空间集聚”或“产业集聚”为核心特征，达到一定产业规模，集聚一定数量的文化企业。文化企业占比不少于总经营主体的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w:t>
      </w:r>
    </w:p>
    <w:p w:rsidR="002D256D" w:rsidRDefault="00F714AC">
      <w:pPr>
        <w:numPr>
          <w:ilvl w:val="0"/>
          <w:numId w:val="3"/>
        </w:numPr>
        <w:spacing w:line="600" w:lineRule="exact"/>
        <w:ind w:firstLine="632"/>
        <w:rPr>
          <w:rFonts w:ascii="仿宋_GB2312" w:eastAsia="仿宋_GB2312" w:hAnsi="仿宋_GB2312" w:cs="仿宋_GB2312"/>
          <w:sz w:val="32"/>
          <w:szCs w:val="32"/>
        </w:rPr>
      </w:pPr>
      <w:r>
        <w:rPr>
          <w:rFonts w:ascii="仿宋_GB2312" w:eastAsia="仿宋_GB2312" w:hAnsi="仿宋_GB2312" w:cs="仿宋_GB2312"/>
          <w:sz w:val="32"/>
          <w:szCs w:val="32"/>
        </w:rPr>
        <w:t>园区管理运营机构应具有</w:t>
      </w:r>
      <w:r>
        <w:rPr>
          <w:rFonts w:ascii="仿宋_GB2312" w:eastAsia="仿宋_GB2312" w:hAnsi="仿宋_GB2312" w:cs="仿宋_GB2312" w:hint="eastAsia"/>
          <w:sz w:val="32"/>
          <w:szCs w:val="32"/>
        </w:rPr>
        <w:t>文化产业类</w:t>
      </w:r>
      <w:r>
        <w:rPr>
          <w:rFonts w:ascii="仿宋_GB2312" w:eastAsia="仿宋_GB2312" w:hAnsi="仿宋_GB2312" w:cs="仿宋_GB2312"/>
          <w:sz w:val="32"/>
          <w:szCs w:val="32"/>
        </w:rPr>
        <w:t>独立法人资格，管理制度完善，服务功能齐全，能够提供相应基础设施保障和配套公共服务。</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第五条 申报要求：</w:t>
      </w:r>
    </w:p>
    <w:p w:rsidR="002D256D" w:rsidRDefault="00F714AC">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列入《济南市新旧动能转换专项规划（2020—2022年）》的重大文化产业园区、获评为第六届山东省重点文化产业园区的将自动进入全市文化产业园区库。园区管理运营机构直接填报入库</w:t>
      </w:r>
      <w:r>
        <w:rPr>
          <w:rFonts w:ascii="仿宋_GB2312" w:eastAsia="仿宋_GB2312" w:hint="eastAsia"/>
          <w:sz w:val="32"/>
          <w:szCs w:val="32"/>
        </w:rPr>
        <w:lastRenderedPageBreak/>
        <w:t>资料。</w:t>
      </w:r>
    </w:p>
    <w:p w:rsidR="002D256D" w:rsidRDefault="00F714AC">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.运营管理单位作为园区申报主体。园区实际经营运作时间不少于</w:t>
      </w:r>
      <w:r>
        <w:rPr>
          <w:rFonts w:ascii="仿宋_GB2312" w:eastAsia="仿宋_GB2312"/>
          <w:sz w:val="32"/>
          <w:szCs w:val="32"/>
        </w:rPr>
        <w:t>1</w:t>
      </w:r>
      <w:r>
        <w:rPr>
          <w:rFonts w:ascii="仿宋_GB2312" w:eastAsia="仿宋_GB2312" w:hint="eastAsia"/>
          <w:sz w:val="32"/>
          <w:szCs w:val="32"/>
        </w:rPr>
        <w:t>年。园区依法生产经营，无违法违规行为、失信记录，近两年内未发生重大及以上安全、质量、环保事故和群体性事件。</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3.园区管理运营单位及其法人有下列情形之一的，不予纳入：存在法律纠纷或知识产权争议的；园区管理运营单位被列入有关部门“黑名单”或“异常目录”的，并尚在惩戒期的；园区管理运营单位因违法行为被执法部门处罚尚未期满的；园区经营主业发生实质性改变，文化属性不突出、对产业吸引带动作用不明显的；存在其他违法违纪行为的。</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第六条申报程序：园区申报每年一次，实行网络申报和纸质申报相结合的方式，网络版与纸质版材料须完全一致。具体申报要求见通知。</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园区采取属地管理的原则，文化产业园区申报材料报属地党委宣传部、文旅局审核，出具审核意见并加盖公章后，统一上报市委宣传部、市文旅局。市属文化集团申报园区，需由集团统一申报并加盖集团公章。</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第七条 申报材料：纸质材料包括统一社会信用代码营业执照或法人证书（复印件，加盖公章）；经专业机构审计的会计报表和审计报告；</w:t>
      </w:r>
      <w:r>
        <w:rPr>
          <w:rFonts w:ascii="仿宋_GB2312" w:eastAsia="仿宋_GB2312"/>
          <w:sz w:val="32"/>
          <w:szCs w:val="32"/>
        </w:rPr>
        <w:t>用地审批、规划选址、环境评价</w:t>
      </w:r>
      <w:r>
        <w:rPr>
          <w:rFonts w:ascii="仿宋_GB2312" w:eastAsia="仿宋_GB2312" w:hint="eastAsia"/>
          <w:sz w:val="32"/>
          <w:szCs w:val="32"/>
        </w:rPr>
        <w:t>、消防许可</w:t>
      </w:r>
      <w:r>
        <w:rPr>
          <w:rFonts w:ascii="仿宋_GB2312" w:eastAsia="仿宋_GB2312"/>
          <w:sz w:val="32"/>
          <w:szCs w:val="32"/>
        </w:rPr>
        <w:t>等批复文件</w:t>
      </w:r>
      <w:r>
        <w:rPr>
          <w:rFonts w:ascii="仿宋_GB2312" w:eastAsia="仿宋_GB2312" w:hint="eastAsia"/>
          <w:sz w:val="32"/>
          <w:szCs w:val="32"/>
        </w:rPr>
        <w:t>。各主管部门汇总审核本辖区、本单位全部申报材料后统一报市委宣传部。</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第八条 网上数据填报。申报单位进入网上申报，按要求在线</w:t>
      </w:r>
      <w:r>
        <w:rPr>
          <w:rFonts w:ascii="仿宋_GB2312" w:eastAsia="仿宋_GB2312" w:hint="eastAsia"/>
          <w:sz w:val="32"/>
          <w:szCs w:val="32"/>
        </w:rPr>
        <w:lastRenderedPageBreak/>
        <w:t>填报有关内容（网址：济南文化产业网或舜网）。申报内容涉及附件，应按要求上传扫描件，做到每个项目的电子文件齐全、数据准确、扫描图像清晰。网上填报的数据要与纸质材料相一致。</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第九条管理应用</w:t>
      </w:r>
      <w:r w:rsidR="00BF271B">
        <w:rPr>
          <w:rFonts w:ascii="仿宋_GB2312" w:eastAsia="仿宋_GB2312" w:hint="eastAsia"/>
          <w:sz w:val="32"/>
          <w:szCs w:val="32"/>
        </w:rPr>
        <w:t>：</w:t>
      </w:r>
    </w:p>
    <w:p w:rsidR="002D256D" w:rsidRDefault="00F714AC">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实行动态管理。入库</w:t>
      </w:r>
      <w:r>
        <w:rPr>
          <w:rFonts w:ascii="仿宋_GB2312" w:eastAsia="仿宋_GB2312" w:hint="eastAsia"/>
          <w:sz w:val="32"/>
          <w:szCs w:val="32"/>
        </w:rPr>
        <w:t>园区</w:t>
      </w:r>
      <w:r>
        <w:rPr>
          <w:rFonts w:ascii="仿宋_GB2312" w:eastAsia="仿宋_GB2312"/>
          <w:sz w:val="32"/>
          <w:szCs w:val="32"/>
        </w:rPr>
        <w:t>实行动态管理，</w:t>
      </w:r>
      <w:r>
        <w:rPr>
          <w:rFonts w:ascii="仿宋_GB2312" w:eastAsia="仿宋_GB2312" w:hint="eastAsia"/>
          <w:sz w:val="32"/>
          <w:szCs w:val="32"/>
        </w:rPr>
        <w:t>各区县党委宣传部</w:t>
      </w:r>
      <w:r>
        <w:rPr>
          <w:rFonts w:ascii="仿宋_GB2312" w:eastAsia="仿宋_GB2312"/>
          <w:sz w:val="32"/>
          <w:szCs w:val="32"/>
        </w:rPr>
        <w:t>要做好日常跟踪管理和相关情况统计工作，督促入库</w:t>
      </w:r>
      <w:r>
        <w:rPr>
          <w:rFonts w:ascii="仿宋_GB2312" w:eastAsia="仿宋_GB2312" w:hint="eastAsia"/>
          <w:sz w:val="32"/>
          <w:szCs w:val="32"/>
        </w:rPr>
        <w:t>园区</w:t>
      </w:r>
      <w:r>
        <w:rPr>
          <w:rFonts w:ascii="仿宋_GB2312" w:eastAsia="仿宋_GB2312"/>
          <w:sz w:val="32"/>
          <w:szCs w:val="32"/>
        </w:rPr>
        <w:t>及时更新有关信息。</w:t>
      </w:r>
      <w:r>
        <w:rPr>
          <w:rFonts w:ascii="仿宋_GB2312" w:eastAsia="仿宋_GB2312" w:hint="eastAsia"/>
          <w:sz w:val="32"/>
          <w:szCs w:val="32"/>
        </w:rPr>
        <w:t>园区</w:t>
      </w:r>
      <w:r>
        <w:rPr>
          <w:rFonts w:ascii="仿宋_GB2312" w:eastAsia="仿宋_GB2312"/>
          <w:sz w:val="32"/>
          <w:szCs w:val="32"/>
        </w:rPr>
        <w:t>库实行每年年初申报，年中评议，年底总结的管理方式，在年中评议中发现入库</w:t>
      </w:r>
      <w:r>
        <w:rPr>
          <w:rFonts w:ascii="仿宋_GB2312" w:eastAsia="仿宋_GB2312" w:hint="eastAsia"/>
          <w:sz w:val="32"/>
          <w:szCs w:val="32"/>
        </w:rPr>
        <w:t>园区</w:t>
      </w:r>
      <w:r>
        <w:rPr>
          <w:rFonts w:ascii="仿宋_GB2312" w:eastAsia="仿宋_GB2312"/>
          <w:sz w:val="32"/>
          <w:szCs w:val="32"/>
        </w:rPr>
        <w:t>有弄虚作假或没有进度的项目予以通报或剔除，对新增</w:t>
      </w:r>
      <w:r>
        <w:rPr>
          <w:rFonts w:ascii="仿宋_GB2312" w:eastAsia="仿宋_GB2312" w:hint="eastAsia"/>
          <w:sz w:val="32"/>
          <w:szCs w:val="32"/>
        </w:rPr>
        <w:t>园区</w:t>
      </w:r>
      <w:r>
        <w:rPr>
          <w:rFonts w:ascii="仿宋_GB2312" w:eastAsia="仿宋_GB2312"/>
          <w:sz w:val="32"/>
          <w:szCs w:val="32"/>
        </w:rPr>
        <w:t>予以增补。入库</w:t>
      </w:r>
      <w:r>
        <w:rPr>
          <w:rFonts w:ascii="仿宋_GB2312" w:eastAsia="仿宋_GB2312" w:hint="eastAsia"/>
          <w:sz w:val="32"/>
          <w:szCs w:val="32"/>
        </w:rPr>
        <w:t>园区</w:t>
      </w:r>
      <w:r>
        <w:rPr>
          <w:rFonts w:ascii="仿宋_GB2312" w:eastAsia="仿宋_GB2312"/>
          <w:sz w:val="32"/>
          <w:szCs w:val="32"/>
        </w:rPr>
        <w:t>周期一般不超过3年。</w:t>
      </w:r>
    </w:p>
    <w:p w:rsidR="002D256D" w:rsidRDefault="00F714AC">
      <w:pPr>
        <w:widowControl/>
        <w:spacing w:line="600" w:lineRule="exact"/>
        <w:ind w:firstLine="63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实行分级管理。经过申报材料核准、现场复核等程序后确定纳入济南市文化产业园区库。从入库园区中遴选出济南市重点文化产业园区，向国家、省推荐，争取相关政策和资金扶持。未入库园区不予支持。济南市重点文化产业园区应符合下列条件（对产业特色鲜明、辐射带动能力强、经营管理规范的园区按照一事一议原则确定）：</w:t>
      </w:r>
    </w:p>
    <w:p w:rsidR="002D256D" w:rsidRDefault="00F714AC">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（1）文化旅游类：园区应该为AAA级以上景区、年接待游客不少于100万人次、年营业收入不少于1亿元；</w:t>
      </w:r>
    </w:p>
    <w:p w:rsidR="002D256D" w:rsidRDefault="00F714AC">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（2）影视制作类：园区外景地面积不少于</w:t>
      </w:r>
      <w:r>
        <w:rPr>
          <w:rFonts w:ascii="仿宋_GB2312" w:eastAsia="仿宋_GB2312"/>
          <w:sz w:val="32"/>
          <w:szCs w:val="32"/>
        </w:rPr>
        <w:t>5</w:t>
      </w:r>
      <w:r>
        <w:rPr>
          <w:rFonts w:ascii="仿宋_GB2312" w:eastAsia="仿宋_GB2312" w:hint="eastAsia"/>
          <w:sz w:val="32"/>
          <w:szCs w:val="32"/>
        </w:rPr>
        <w:t>00亩以上或摄影棚总建筑面积</w:t>
      </w:r>
      <w:r>
        <w:rPr>
          <w:rFonts w:ascii="仿宋_GB2312" w:eastAsia="仿宋_GB2312"/>
          <w:sz w:val="32"/>
          <w:szCs w:val="32"/>
        </w:rPr>
        <w:t>5</w:t>
      </w:r>
      <w:r>
        <w:rPr>
          <w:rFonts w:ascii="仿宋_GB2312" w:eastAsia="仿宋_GB2312" w:hint="eastAsia"/>
          <w:sz w:val="32"/>
          <w:szCs w:val="32"/>
        </w:rPr>
        <w:t>000平方米以上，具备一定规模的后期制作等场所和设备设施，年拍摄制作影视片</w:t>
      </w:r>
      <w:r>
        <w:rPr>
          <w:rFonts w:ascii="仿宋_GB2312" w:eastAsia="仿宋_GB2312"/>
          <w:sz w:val="32"/>
          <w:szCs w:val="32"/>
        </w:rPr>
        <w:t>2</w:t>
      </w:r>
      <w:r>
        <w:rPr>
          <w:rFonts w:ascii="仿宋_GB2312" w:eastAsia="仿宋_GB2312" w:hint="eastAsia"/>
          <w:sz w:val="32"/>
          <w:szCs w:val="32"/>
        </w:rPr>
        <w:t>部以上；</w:t>
      </w:r>
    </w:p>
    <w:p w:rsidR="002D256D" w:rsidRDefault="00F714AC">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）出版传媒类：园区以新闻信息服务、广播电视信息服务、互联网信息服务、出版发行服务为主营业务，集聚相关企业</w:t>
      </w:r>
      <w:r>
        <w:rPr>
          <w:rFonts w:ascii="仿宋_GB2312" w:eastAsia="仿宋_GB2312"/>
          <w:sz w:val="32"/>
          <w:szCs w:val="32"/>
        </w:rPr>
        <w:lastRenderedPageBreak/>
        <w:t>1</w:t>
      </w:r>
      <w:r>
        <w:rPr>
          <w:rFonts w:ascii="仿宋_GB2312" w:eastAsia="仿宋_GB2312" w:hint="eastAsia"/>
          <w:sz w:val="32"/>
          <w:szCs w:val="32"/>
        </w:rPr>
        <w:t>0家以上，</w:t>
      </w:r>
      <w:r>
        <w:rPr>
          <w:rFonts w:ascii="仿宋_GB2312" w:eastAsia="仿宋_GB2312"/>
          <w:sz w:val="32"/>
          <w:szCs w:val="32"/>
        </w:rPr>
        <w:t>占园区入驻企业50%以上</w:t>
      </w:r>
      <w:r>
        <w:rPr>
          <w:rFonts w:ascii="仿宋_GB2312" w:eastAsia="仿宋_GB2312" w:hint="eastAsia"/>
          <w:sz w:val="32"/>
          <w:szCs w:val="32"/>
        </w:rPr>
        <w:t>，拥有</w:t>
      </w:r>
      <w:r>
        <w:rPr>
          <w:rFonts w:ascii="仿宋_GB2312" w:eastAsia="仿宋_GB2312"/>
          <w:sz w:val="32"/>
          <w:szCs w:val="32"/>
        </w:rPr>
        <w:t>技术平台、投融资平台等公共服务平台</w:t>
      </w:r>
      <w:r>
        <w:rPr>
          <w:rFonts w:ascii="仿宋_GB2312" w:eastAsia="仿宋_GB2312" w:hint="eastAsia"/>
          <w:sz w:val="32"/>
          <w:szCs w:val="32"/>
        </w:rPr>
        <w:t>，园区年营业收入</w:t>
      </w:r>
      <w:r>
        <w:rPr>
          <w:rFonts w:ascii="仿宋_GB2312" w:eastAsia="仿宋_GB2312"/>
          <w:sz w:val="32"/>
          <w:szCs w:val="32"/>
        </w:rPr>
        <w:t>5</w:t>
      </w:r>
      <w:r>
        <w:rPr>
          <w:rFonts w:ascii="仿宋_GB2312" w:eastAsia="仿宋_GB2312" w:hint="eastAsia"/>
          <w:sz w:val="32"/>
          <w:szCs w:val="32"/>
        </w:rPr>
        <w:t>亿元以上；</w:t>
      </w:r>
    </w:p>
    <w:p w:rsidR="002D256D" w:rsidRDefault="00F714AC">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（4）创意设计服务类：园区以动漫、游戏、媒体和数字出版软件开发、广告、设计、内容保存服务为主营业务，集聚</w:t>
      </w:r>
      <w:r>
        <w:rPr>
          <w:rFonts w:ascii="仿宋_GB2312" w:eastAsia="仿宋_GB2312"/>
          <w:sz w:val="32"/>
          <w:szCs w:val="32"/>
        </w:rPr>
        <w:t>相关企业10家以上，占园区入驻企业50%以上，</w:t>
      </w:r>
      <w:r>
        <w:rPr>
          <w:rFonts w:ascii="仿宋_GB2312" w:eastAsia="仿宋_GB2312" w:hint="eastAsia"/>
          <w:sz w:val="32"/>
          <w:szCs w:val="32"/>
        </w:rPr>
        <w:t>拥有</w:t>
      </w:r>
      <w:r>
        <w:rPr>
          <w:rFonts w:ascii="仿宋_GB2312" w:eastAsia="仿宋_GB2312"/>
          <w:sz w:val="32"/>
          <w:szCs w:val="32"/>
        </w:rPr>
        <w:t>技术平台、投融资平台等公共服务平台</w:t>
      </w:r>
      <w:r>
        <w:rPr>
          <w:rFonts w:ascii="仿宋_GB2312" w:eastAsia="仿宋_GB2312" w:hint="eastAsia"/>
          <w:sz w:val="32"/>
          <w:szCs w:val="32"/>
        </w:rPr>
        <w:t>，园区年营业收入</w:t>
      </w:r>
      <w:r>
        <w:rPr>
          <w:rFonts w:ascii="仿宋_GB2312" w:eastAsia="仿宋_GB2312"/>
          <w:sz w:val="32"/>
          <w:szCs w:val="32"/>
        </w:rPr>
        <w:t>5</w:t>
      </w:r>
      <w:r>
        <w:rPr>
          <w:rFonts w:ascii="仿宋_GB2312" w:eastAsia="仿宋_GB2312" w:hint="eastAsia"/>
          <w:sz w:val="32"/>
          <w:szCs w:val="32"/>
        </w:rPr>
        <w:t>亿元以上；</w:t>
      </w:r>
    </w:p>
    <w:p w:rsidR="002D256D" w:rsidRDefault="00F714AC">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（5）会展商贸类：文化会展园区以会议展览服务为主营业务，展馆面积</w:t>
      </w:r>
      <w:r>
        <w:rPr>
          <w:rFonts w:ascii="仿宋_GB2312" w:eastAsia="仿宋_GB2312"/>
          <w:sz w:val="32"/>
          <w:szCs w:val="32"/>
        </w:rPr>
        <w:t>2</w:t>
      </w:r>
      <w:r>
        <w:rPr>
          <w:rFonts w:ascii="仿宋_GB2312" w:eastAsia="仿宋_GB2312" w:hint="eastAsia"/>
          <w:sz w:val="32"/>
          <w:szCs w:val="32"/>
        </w:rPr>
        <w:t>万平方米以上，具有完善的配套服务设施；运营企业总资产</w:t>
      </w:r>
      <w:r>
        <w:rPr>
          <w:rFonts w:ascii="仿宋_GB2312" w:eastAsia="仿宋_GB2312"/>
          <w:sz w:val="32"/>
          <w:szCs w:val="32"/>
        </w:rPr>
        <w:t>5000</w:t>
      </w:r>
      <w:r>
        <w:rPr>
          <w:rFonts w:ascii="仿宋_GB2312" w:eastAsia="仿宋_GB2312" w:hint="eastAsia"/>
          <w:sz w:val="32"/>
          <w:szCs w:val="32"/>
        </w:rPr>
        <w:t>万元以上，年营业收入</w:t>
      </w:r>
      <w:r>
        <w:rPr>
          <w:rFonts w:ascii="仿宋_GB2312" w:eastAsia="仿宋_GB2312"/>
          <w:sz w:val="32"/>
          <w:szCs w:val="32"/>
        </w:rPr>
        <w:t>1</w:t>
      </w:r>
      <w:r>
        <w:rPr>
          <w:rFonts w:ascii="仿宋_GB2312" w:eastAsia="仿宋_GB2312" w:hint="eastAsia"/>
          <w:sz w:val="32"/>
          <w:szCs w:val="32"/>
        </w:rPr>
        <w:t>000万元以上。文化商贸园区以文化产品批发零售为主营业务，集聚企业或经营业户</w:t>
      </w:r>
      <w:r>
        <w:rPr>
          <w:rFonts w:ascii="仿宋_GB2312" w:eastAsia="仿宋_GB2312"/>
          <w:sz w:val="32"/>
          <w:szCs w:val="32"/>
        </w:rPr>
        <w:t>1</w:t>
      </w:r>
      <w:r>
        <w:rPr>
          <w:rFonts w:ascii="仿宋_GB2312" w:eastAsia="仿宋_GB2312" w:hint="eastAsia"/>
          <w:sz w:val="32"/>
          <w:szCs w:val="32"/>
        </w:rPr>
        <w:t>00家以上，拥有交易融资服务平台1个以上，年交易额</w:t>
      </w:r>
      <w:r>
        <w:rPr>
          <w:rFonts w:ascii="仿宋_GB2312" w:eastAsia="仿宋_GB2312"/>
          <w:sz w:val="32"/>
          <w:szCs w:val="32"/>
        </w:rPr>
        <w:t>5</w:t>
      </w:r>
      <w:r>
        <w:rPr>
          <w:rFonts w:ascii="仿宋_GB2312" w:eastAsia="仿宋_GB2312" w:hint="eastAsia"/>
          <w:sz w:val="32"/>
          <w:szCs w:val="32"/>
        </w:rPr>
        <w:t>亿元以上。其中，书画交易园区应有工作室、画廊</w:t>
      </w:r>
      <w:r>
        <w:rPr>
          <w:rFonts w:ascii="仿宋_GB2312" w:eastAsia="仿宋_GB2312"/>
          <w:sz w:val="32"/>
          <w:szCs w:val="32"/>
        </w:rPr>
        <w:t>5</w:t>
      </w:r>
      <w:r>
        <w:rPr>
          <w:rFonts w:ascii="仿宋_GB2312" w:eastAsia="仿宋_GB2312" w:hint="eastAsia"/>
          <w:sz w:val="32"/>
          <w:szCs w:val="32"/>
        </w:rPr>
        <w:t>0家以上，年书画销售额</w:t>
      </w:r>
      <w:r>
        <w:rPr>
          <w:rFonts w:ascii="仿宋_GB2312" w:eastAsia="仿宋_GB2312"/>
          <w:sz w:val="32"/>
          <w:szCs w:val="32"/>
        </w:rPr>
        <w:t>2</w:t>
      </w:r>
      <w:r>
        <w:rPr>
          <w:rFonts w:ascii="仿宋_GB2312" w:eastAsia="仿宋_GB2312" w:hint="eastAsia"/>
          <w:sz w:val="32"/>
          <w:szCs w:val="32"/>
        </w:rPr>
        <w:t>亿元以上；</w:t>
      </w:r>
    </w:p>
    <w:p w:rsidR="002D256D" w:rsidRDefault="00F714AC">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（6）文化制造类：以工艺美术品制造、文化装备生产、文化消费终端生产、文化辅助用品制造为主营业务，</w:t>
      </w:r>
      <w:r>
        <w:rPr>
          <w:rFonts w:ascii="仿宋_GB2312" w:eastAsia="仿宋_GB2312"/>
          <w:sz w:val="32"/>
          <w:szCs w:val="32"/>
        </w:rPr>
        <w:t>集聚相关企业10家以上，占园区入驻企业50%以上，</w:t>
      </w:r>
      <w:r>
        <w:rPr>
          <w:rFonts w:ascii="仿宋_GB2312" w:eastAsia="仿宋_GB2312" w:hint="eastAsia"/>
          <w:sz w:val="32"/>
          <w:szCs w:val="32"/>
        </w:rPr>
        <w:t>园区年营业收入</w:t>
      </w:r>
      <w:r>
        <w:rPr>
          <w:rFonts w:ascii="仿宋_GB2312" w:eastAsia="仿宋_GB2312"/>
          <w:sz w:val="32"/>
          <w:szCs w:val="32"/>
        </w:rPr>
        <w:t>2</w:t>
      </w:r>
      <w:r>
        <w:rPr>
          <w:rFonts w:ascii="仿宋_GB2312" w:eastAsia="仿宋_GB2312" w:hint="eastAsia"/>
          <w:sz w:val="32"/>
          <w:szCs w:val="32"/>
        </w:rPr>
        <w:t>0亿元以上。</w:t>
      </w:r>
    </w:p>
    <w:p w:rsidR="002D256D" w:rsidRDefault="00F714AC">
      <w:pPr>
        <w:widowControl/>
        <w:spacing w:line="600" w:lineRule="exact"/>
        <w:ind w:firstLine="630"/>
        <w:jc w:val="left"/>
        <w:rPr>
          <w:rFonts w:ascii="仿宋_GB2312" w:eastAsia="仿宋_GB2312"/>
          <w:sz w:val="32"/>
          <w:szCs w:val="32"/>
        </w:rPr>
      </w:pPr>
      <w:r>
        <w:rPr>
          <w:rFonts w:ascii="仿宋_GB2312" w:eastAsia="仿宋_GB2312" w:hint="eastAsia"/>
          <w:sz w:val="32"/>
          <w:szCs w:val="32"/>
        </w:rPr>
        <w:t>3.实行退出机制。</w:t>
      </w:r>
      <w:r>
        <w:rPr>
          <w:rFonts w:ascii="仿宋_GB2312" w:eastAsia="仿宋_GB2312"/>
          <w:sz w:val="32"/>
          <w:szCs w:val="32"/>
        </w:rPr>
        <w:t>存在法律纠纷或知识产权争议的</w:t>
      </w:r>
      <w:r>
        <w:rPr>
          <w:rFonts w:ascii="仿宋_GB2312" w:eastAsia="仿宋_GB2312" w:hint="eastAsia"/>
          <w:sz w:val="32"/>
          <w:szCs w:val="32"/>
        </w:rPr>
        <w:t>，不能及时有效化解问题，造成不良社会影响的</w:t>
      </w:r>
      <w:r>
        <w:rPr>
          <w:rFonts w:ascii="仿宋_GB2312" w:eastAsia="仿宋_GB2312"/>
          <w:sz w:val="32"/>
          <w:szCs w:val="32"/>
        </w:rPr>
        <w:t>；园区管理运营单位被列入有关部门</w:t>
      </w:r>
      <w:r>
        <w:rPr>
          <w:rFonts w:ascii="仿宋_GB2312" w:eastAsia="仿宋_GB2312"/>
          <w:sz w:val="32"/>
          <w:szCs w:val="32"/>
        </w:rPr>
        <w:t>“</w:t>
      </w:r>
      <w:r>
        <w:rPr>
          <w:rFonts w:ascii="仿宋_GB2312" w:eastAsia="仿宋_GB2312"/>
          <w:sz w:val="32"/>
          <w:szCs w:val="32"/>
        </w:rPr>
        <w:t>黑名单</w:t>
      </w:r>
      <w:r>
        <w:rPr>
          <w:rFonts w:ascii="仿宋_GB2312" w:eastAsia="仿宋_GB2312"/>
          <w:sz w:val="32"/>
          <w:szCs w:val="32"/>
        </w:rPr>
        <w:t>”</w:t>
      </w:r>
      <w:r>
        <w:rPr>
          <w:rFonts w:ascii="仿宋_GB2312" w:eastAsia="仿宋_GB2312"/>
          <w:sz w:val="32"/>
          <w:szCs w:val="32"/>
        </w:rPr>
        <w:t>或</w:t>
      </w:r>
      <w:r>
        <w:rPr>
          <w:rFonts w:ascii="仿宋_GB2312" w:eastAsia="仿宋_GB2312"/>
          <w:sz w:val="32"/>
          <w:szCs w:val="32"/>
        </w:rPr>
        <w:t>“</w:t>
      </w:r>
      <w:r>
        <w:rPr>
          <w:rFonts w:ascii="仿宋_GB2312" w:eastAsia="仿宋_GB2312"/>
          <w:sz w:val="32"/>
          <w:szCs w:val="32"/>
        </w:rPr>
        <w:t>异常目录</w:t>
      </w:r>
      <w:r>
        <w:rPr>
          <w:rFonts w:ascii="仿宋_GB2312" w:eastAsia="仿宋_GB2312"/>
          <w:sz w:val="32"/>
          <w:szCs w:val="32"/>
        </w:rPr>
        <w:t>”</w:t>
      </w:r>
      <w:r>
        <w:rPr>
          <w:rFonts w:ascii="仿宋_GB2312" w:eastAsia="仿宋_GB2312"/>
          <w:sz w:val="32"/>
          <w:szCs w:val="32"/>
        </w:rPr>
        <w:t>的；园区管理运营单位</w:t>
      </w:r>
      <w:r>
        <w:rPr>
          <w:rFonts w:ascii="仿宋_GB2312" w:eastAsia="仿宋_GB2312" w:hint="eastAsia"/>
          <w:sz w:val="32"/>
          <w:szCs w:val="32"/>
        </w:rPr>
        <w:t>发生</w:t>
      </w:r>
      <w:r>
        <w:rPr>
          <w:rFonts w:ascii="仿宋_GB2312" w:eastAsia="仿宋_GB2312"/>
          <w:sz w:val="32"/>
          <w:szCs w:val="32"/>
        </w:rPr>
        <w:t>违法行为的；园区经营主业发生实质性改变，文化属性不突出、对产业吸引带动作用不明显的；存在其他违法违纪行为的。</w:t>
      </w:r>
    </w:p>
    <w:p w:rsidR="002D256D" w:rsidRDefault="00F714AC">
      <w:pPr>
        <w:spacing w:line="6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.实行统一</w:t>
      </w:r>
      <w:r>
        <w:rPr>
          <w:rFonts w:ascii="仿宋_GB2312" w:eastAsia="仿宋_GB2312"/>
          <w:sz w:val="32"/>
          <w:szCs w:val="32"/>
        </w:rPr>
        <w:t>宣传推介。对入库</w:t>
      </w:r>
      <w:r>
        <w:rPr>
          <w:rFonts w:ascii="仿宋_GB2312" w:eastAsia="仿宋_GB2312" w:hint="eastAsia"/>
          <w:sz w:val="32"/>
          <w:szCs w:val="32"/>
        </w:rPr>
        <w:t>园区</w:t>
      </w:r>
      <w:r>
        <w:rPr>
          <w:rFonts w:ascii="仿宋_GB2312" w:eastAsia="仿宋_GB2312"/>
          <w:sz w:val="32"/>
          <w:szCs w:val="32"/>
        </w:rPr>
        <w:t>中发展前景良好的，会同</w:t>
      </w:r>
      <w:r>
        <w:rPr>
          <w:rFonts w:ascii="仿宋_GB2312" w:eastAsia="仿宋_GB2312" w:hint="eastAsia"/>
          <w:sz w:val="32"/>
          <w:szCs w:val="32"/>
        </w:rPr>
        <w:t>网</w:t>
      </w:r>
      <w:r>
        <w:rPr>
          <w:rFonts w:ascii="仿宋_GB2312" w:eastAsia="仿宋_GB2312" w:hint="eastAsia"/>
          <w:sz w:val="32"/>
          <w:szCs w:val="32"/>
        </w:rPr>
        <w:lastRenderedPageBreak/>
        <w:t>信办、</w:t>
      </w:r>
      <w:r>
        <w:rPr>
          <w:rFonts w:ascii="仿宋_GB2312" w:eastAsia="仿宋_GB2312"/>
          <w:sz w:val="32"/>
          <w:szCs w:val="32"/>
        </w:rPr>
        <w:t>发改</w:t>
      </w:r>
      <w:r>
        <w:rPr>
          <w:rFonts w:ascii="仿宋_GB2312" w:eastAsia="仿宋_GB2312" w:hint="eastAsia"/>
          <w:sz w:val="32"/>
          <w:szCs w:val="32"/>
        </w:rPr>
        <w:t>委</w:t>
      </w:r>
      <w:r>
        <w:rPr>
          <w:rFonts w:ascii="仿宋_GB2312" w:eastAsia="仿宋_GB2312"/>
          <w:sz w:val="32"/>
          <w:szCs w:val="32"/>
        </w:rPr>
        <w:t>、财政</w:t>
      </w:r>
      <w:r>
        <w:rPr>
          <w:rFonts w:ascii="仿宋_GB2312" w:eastAsia="仿宋_GB2312" w:hint="eastAsia"/>
          <w:sz w:val="32"/>
          <w:szCs w:val="32"/>
        </w:rPr>
        <w:t>局</w:t>
      </w:r>
      <w:r>
        <w:rPr>
          <w:rFonts w:ascii="仿宋_GB2312" w:eastAsia="仿宋_GB2312"/>
          <w:sz w:val="32"/>
          <w:szCs w:val="32"/>
        </w:rPr>
        <w:t>、</w:t>
      </w:r>
      <w:r>
        <w:rPr>
          <w:rFonts w:ascii="仿宋_GB2312" w:eastAsia="仿宋_GB2312" w:hint="eastAsia"/>
          <w:sz w:val="32"/>
          <w:szCs w:val="32"/>
        </w:rPr>
        <w:t>文旅局、市场监管局、科技局、</w:t>
      </w:r>
      <w:r>
        <w:rPr>
          <w:rFonts w:ascii="仿宋_GB2312" w:eastAsia="仿宋_GB2312"/>
          <w:sz w:val="32"/>
          <w:szCs w:val="32"/>
        </w:rPr>
        <w:t>商务</w:t>
      </w:r>
      <w:r>
        <w:rPr>
          <w:rFonts w:ascii="仿宋_GB2312" w:eastAsia="仿宋_GB2312" w:hint="eastAsia"/>
          <w:sz w:val="32"/>
          <w:szCs w:val="32"/>
        </w:rPr>
        <w:t>局</w:t>
      </w:r>
      <w:r>
        <w:rPr>
          <w:rFonts w:ascii="仿宋_GB2312" w:eastAsia="仿宋_GB2312"/>
          <w:sz w:val="32"/>
          <w:szCs w:val="32"/>
        </w:rPr>
        <w:t>等部门在政策信息、包装论证、智力支持、融资等方面重点支持，并通过</w:t>
      </w:r>
      <w:r>
        <w:rPr>
          <w:rFonts w:ascii="仿宋_GB2312" w:eastAsia="仿宋_GB2312" w:hint="eastAsia"/>
          <w:sz w:val="32"/>
          <w:szCs w:val="32"/>
        </w:rPr>
        <w:t>文化展会</w:t>
      </w:r>
      <w:r>
        <w:rPr>
          <w:rFonts w:ascii="仿宋_GB2312" w:eastAsia="仿宋_GB2312"/>
          <w:sz w:val="32"/>
          <w:szCs w:val="32"/>
        </w:rPr>
        <w:t>、招商会、推介会等形式进行招商引资、宣传推介。</w:t>
      </w:r>
    </w:p>
    <w:p w:rsidR="002D256D" w:rsidRDefault="00F714AC">
      <w:pPr>
        <w:widowControl/>
        <w:adjustRightInd w:val="0"/>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第十条 本《实施细则》自颁布之日执行，有效期3年，期满进行绩效评估，据评估结果修订完善或续期继续施行。</w:t>
      </w:r>
    </w:p>
    <w:p w:rsidR="002D256D" w:rsidRDefault="00F714AC">
      <w:pPr>
        <w:widowControl/>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t>第十一条 本《实施细则》由中共济南市委宣传部负责解释。</w:t>
      </w: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2D256D" w:rsidRDefault="002D256D">
      <w:pPr>
        <w:spacing w:line="600" w:lineRule="exact"/>
        <w:rPr>
          <w:rFonts w:ascii="黑体" w:eastAsia="黑体" w:hAnsi="黑体" w:cs="黑体"/>
          <w:sz w:val="32"/>
          <w:szCs w:val="32"/>
        </w:rPr>
      </w:pPr>
    </w:p>
    <w:p w:rsidR="0087658F" w:rsidRDefault="0087658F">
      <w:pPr>
        <w:widowControl/>
        <w:jc w:val="left"/>
        <w:rPr>
          <w:rFonts w:ascii="黑体" w:eastAsia="黑体" w:hAnsi="黑体" w:cs="黑体"/>
          <w:sz w:val="32"/>
          <w:szCs w:val="32"/>
        </w:rPr>
      </w:pPr>
      <w:r>
        <w:rPr>
          <w:rFonts w:ascii="黑体" w:eastAsia="黑体" w:hAnsi="黑体" w:cs="黑体"/>
          <w:sz w:val="32"/>
          <w:szCs w:val="32"/>
        </w:rPr>
        <w:br w:type="page"/>
      </w:r>
    </w:p>
    <w:p w:rsidR="002D256D" w:rsidRDefault="002D256D">
      <w:pPr>
        <w:spacing w:line="600" w:lineRule="exact"/>
        <w:rPr>
          <w:rFonts w:ascii="黑体" w:eastAsia="黑体" w:hAnsi="黑体" w:cs="黑体"/>
          <w:sz w:val="32"/>
          <w:szCs w:val="32"/>
        </w:rPr>
      </w:pPr>
    </w:p>
    <w:p w:rsidR="002D256D" w:rsidRDefault="00F714AC">
      <w:pPr>
        <w:spacing w:line="600" w:lineRule="exact"/>
        <w:rPr>
          <w:rFonts w:ascii="黑体" w:eastAsia="黑体" w:hAnsi="黑体" w:cs="黑体"/>
          <w:sz w:val="32"/>
          <w:szCs w:val="32"/>
        </w:rPr>
      </w:pPr>
      <w:r>
        <w:rPr>
          <w:rFonts w:ascii="黑体" w:eastAsia="黑体" w:hAnsi="黑体" w:cs="黑体" w:hint="eastAsia"/>
          <w:sz w:val="32"/>
          <w:szCs w:val="32"/>
        </w:rPr>
        <w:t>附件4</w:t>
      </w:r>
    </w:p>
    <w:p w:rsidR="002D256D" w:rsidRDefault="00F714AC">
      <w:pPr>
        <w:spacing w:beforeLines="25" w:before="78" w:afterLines="50" w:after="156"/>
        <w:ind w:leftChars="-50" w:left="-105" w:rightChars="-50" w:right="-105"/>
        <w:jc w:val="center"/>
        <w:rPr>
          <w:rFonts w:ascii="宋体" w:hAnsi="宋体"/>
          <w:sz w:val="24"/>
        </w:rPr>
      </w:pPr>
      <w:r>
        <w:rPr>
          <w:rFonts w:ascii="宋体" w:eastAsia="方正小标宋简体" w:hAnsi="宋体" w:hint="eastAsia"/>
          <w:sz w:val="44"/>
          <w:szCs w:val="44"/>
        </w:rPr>
        <w:t>济南市文化产业支持奖励资金申报表</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2700"/>
        <w:gridCol w:w="1363"/>
        <w:gridCol w:w="2701"/>
      </w:tblGrid>
      <w:tr w:rsidR="002D256D">
        <w:trPr>
          <w:trHeight w:val="404"/>
          <w:jc w:val="center"/>
        </w:trPr>
        <w:tc>
          <w:tcPr>
            <w:tcW w:w="2055" w:type="dxa"/>
            <w:vAlign w:val="center"/>
          </w:tcPr>
          <w:p w:rsidR="002D256D" w:rsidRDefault="00F714AC">
            <w:pPr>
              <w:jc w:val="center"/>
              <w:rPr>
                <w:rFonts w:ascii="宋体" w:hAnsi="宋体"/>
                <w:b/>
                <w:sz w:val="24"/>
              </w:rPr>
            </w:pPr>
            <w:r>
              <w:rPr>
                <w:rFonts w:ascii="宋体" w:hAnsi="宋体" w:hint="eastAsia"/>
                <w:b/>
                <w:sz w:val="24"/>
              </w:rPr>
              <w:t>申报主体名称</w:t>
            </w:r>
          </w:p>
        </w:tc>
        <w:tc>
          <w:tcPr>
            <w:tcW w:w="6764" w:type="dxa"/>
            <w:gridSpan w:val="3"/>
            <w:vAlign w:val="center"/>
          </w:tcPr>
          <w:p w:rsidR="002D256D" w:rsidRDefault="002D256D">
            <w:pPr>
              <w:rPr>
                <w:rFonts w:eastAsia="仿宋_GB2312"/>
                <w:sz w:val="24"/>
              </w:rPr>
            </w:pPr>
          </w:p>
        </w:tc>
      </w:tr>
      <w:tr w:rsidR="002D256D">
        <w:trPr>
          <w:trHeight w:val="383"/>
          <w:jc w:val="center"/>
        </w:trPr>
        <w:tc>
          <w:tcPr>
            <w:tcW w:w="2055" w:type="dxa"/>
            <w:vAlign w:val="center"/>
          </w:tcPr>
          <w:p w:rsidR="002D256D" w:rsidRDefault="00F714AC">
            <w:pPr>
              <w:jc w:val="center"/>
              <w:rPr>
                <w:rFonts w:ascii="宋体" w:hAnsi="宋体"/>
                <w:b/>
                <w:sz w:val="24"/>
              </w:rPr>
            </w:pPr>
            <w:r>
              <w:rPr>
                <w:rFonts w:ascii="宋体" w:hAnsi="宋体" w:hint="eastAsia"/>
                <w:b/>
                <w:sz w:val="24"/>
              </w:rPr>
              <w:t>办公地址</w:t>
            </w:r>
          </w:p>
        </w:tc>
        <w:tc>
          <w:tcPr>
            <w:tcW w:w="6764" w:type="dxa"/>
            <w:gridSpan w:val="3"/>
            <w:vAlign w:val="center"/>
          </w:tcPr>
          <w:p w:rsidR="002D256D" w:rsidRDefault="002D256D">
            <w:pPr>
              <w:rPr>
                <w:rFonts w:eastAsia="仿宋_GB2312"/>
                <w:sz w:val="24"/>
              </w:rPr>
            </w:pPr>
          </w:p>
        </w:tc>
      </w:tr>
      <w:tr w:rsidR="002D256D">
        <w:trPr>
          <w:trHeight w:val="725"/>
          <w:jc w:val="center"/>
        </w:trPr>
        <w:tc>
          <w:tcPr>
            <w:tcW w:w="2055" w:type="dxa"/>
            <w:vAlign w:val="center"/>
          </w:tcPr>
          <w:p w:rsidR="002D256D" w:rsidRDefault="00F714AC">
            <w:pPr>
              <w:jc w:val="center"/>
              <w:rPr>
                <w:rFonts w:ascii="宋体" w:hAnsi="宋体"/>
                <w:b/>
                <w:sz w:val="24"/>
              </w:rPr>
            </w:pPr>
            <w:r>
              <w:rPr>
                <w:rFonts w:ascii="宋体" w:hAnsi="宋体" w:hint="eastAsia"/>
                <w:b/>
                <w:sz w:val="24"/>
              </w:rPr>
              <w:t>统一社会信用代码</w:t>
            </w:r>
          </w:p>
        </w:tc>
        <w:tc>
          <w:tcPr>
            <w:tcW w:w="6764" w:type="dxa"/>
            <w:gridSpan w:val="3"/>
            <w:vAlign w:val="center"/>
          </w:tcPr>
          <w:p w:rsidR="002D256D" w:rsidRDefault="002D256D">
            <w:pPr>
              <w:rPr>
                <w:rFonts w:eastAsia="仿宋_GB2312"/>
                <w:sz w:val="24"/>
              </w:rPr>
            </w:pPr>
          </w:p>
        </w:tc>
      </w:tr>
      <w:tr w:rsidR="002D256D">
        <w:trPr>
          <w:trHeight w:val="1066"/>
          <w:jc w:val="center"/>
        </w:trPr>
        <w:tc>
          <w:tcPr>
            <w:tcW w:w="2055" w:type="dxa"/>
            <w:vAlign w:val="center"/>
          </w:tcPr>
          <w:p w:rsidR="002D256D" w:rsidRDefault="00F714AC">
            <w:pPr>
              <w:jc w:val="center"/>
              <w:rPr>
                <w:rFonts w:ascii="宋体" w:hAnsi="宋体"/>
                <w:b/>
                <w:sz w:val="24"/>
              </w:rPr>
            </w:pPr>
            <w:r>
              <w:rPr>
                <w:rFonts w:ascii="宋体" w:hAnsi="宋体" w:hint="eastAsia"/>
                <w:b/>
                <w:sz w:val="24"/>
              </w:rPr>
              <w:t>开户银行及账号信息</w:t>
            </w:r>
            <w:r>
              <w:rPr>
                <w:rFonts w:ascii="楷体_GB2312" w:eastAsia="楷体_GB2312" w:hAnsi="宋体" w:hint="eastAsia"/>
                <w:b/>
                <w:sz w:val="24"/>
              </w:rPr>
              <w:t>（请务必准确）</w:t>
            </w:r>
          </w:p>
        </w:tc>
        <w:tc>
          <w:tcPr>
            <w:tcW w:w="6764" w:type="dxa"/>
            <w:gridSpan w:val="3"/>
            <w:vAlign w:val="center"/>
          </w:tcPr>
          <w:p w:rsidR="002D256D" w:rsidRDefault="002D256D">
            <w:pPr>
              <w:rPr>
                <w:rFonts w:eastAsia="仿宋_GB2312"/>
                <w:sz w:val="24"/>
              </w:rPr>
            </w:pPr>
          </w:p>
        </w:tc>
      </w:tr>
      <w:tr w:rsidR="002D256D">
        <w:trPr>
          <w:trHeight w:val="1408"/>
          <w:jc w:val="center"/>
        </w:trPr>
        <w:tc>
          <w:tcPr>
            <w:tcW w:w="2055" w:type="dxa"/>
            <w:vAlign w:val="center"/>
          </w:tcPr>
          <w:p w:rsidR="002D256D" w:rsidRDefault="00F714AC">
            <w:pPr>
              <w:jc w:val="center"/>
              <w:rPr>
                <w:rFonts w:ascii="宋体" w:hAnsi="宋体"/>
                <w:b/>
                <w:sz w:val="24"/>
              </w:rPr>
            </w:pPr>
            <w:r>
              <w:rPr>
                <w:rFonts w:ascii="宋体" w:hAnsi="宋体" w:hint="eastAsia"/>
                <w:b/>
                <w:sz w:val="24"/>
              </w:rPr>
              <w:t>申报主体简介</w:t>
            </w:r>
          </w:p>
          <w:p w:rsidR="002D256D" w:rsidRDefault="00F714AC">
            <w:pPr>
              <w:jc w:val="center"/>
              <w:rPr>
                <w:rFonts w:ascii="宋体" w:hAnsi="宋体"/>
                <w:b/>
                <w:sz w:val="24"/>
              </w:rPr>
            </w:pPr>
            <w:r>
              <w:rPr>
                <w:rFonts w:ascii="楷体_GB2312" w:eastAsia="楷体_GB2312" w:hAnsi="宋体" w:hint="eastAsia"/>
                <w:sz w:val="24"/>
              </w:rPr>
              <w:t>（填写主营业务及从事文化产业经营情况）</w:t>
            </w:r>
          </w:p>
        </w:tc>
        <w:tc>
          <w:tcPr>
            <w:tcW w:w="6764" w:type="dxa"/>
            <w:gridSpan w:val="3"/>
            <w:vAlign w:val="center"/>
          </w:tcPr>
          <w:p w:rsidR="002D256D" w:rsidRDefault="002D256D">
            <w:pPr>
              <w:rPr>
                <w:rFonts w:eastAsia="仿宋_GB2312"/>
                <w:sz w:val="24"/>
              </w:rPr>
            </w:pPr>
          </w:p>
        </w:tc>
      </w:tr>
      <w:tr w:rsidR="002D256D">
        <w:trPr>
          <w:trHeight w:val="2091"/>
          <w:jc w:val="center"/>
        </w:trPr>
        <w:tc>
          <w:tcPr>
            <w:tcW w:w="2055" w:type="dxa"/>
            <w:vAlign w:val="center"/>
          </w:tcPr>
          <w:p w:rsidR="002D256D" w:rsidRDefault="00F714AC">
            <w:pPr>
              <w:jc w:val="center"/>
              <w:rPr>
                <w:rFonts w:ascii="宋体" w:hAnsi="宋体"/>
                <w:b/>
                <w:sz w:val="24"/>
              </w:rPr>
            </w:pPr>
            <w:r>
              <w:rPr>
                <w:rFonts w:ascii="宋体" w:hAnsi="宋体" w:hint="eastAsia"/>
                <w:b/>
                <w:sz w:val="24"/>
              </w:rPr>
              <w:t>申报符合政策条款及申请资金额</w:t>
            </w:r>
          </w:p>
        </w:tc>
        <w:tc>
          <w:tcPr>
            <w:tcW w:w="6764" w:type="dxa"/>
            <w:gridSpan w:val="3"/>
            <w:vAlign w:val="center"/>
          </w:tcPr>
          <w:p w:rsidR="002D256D" w:rsidRDefault="00F714AC">
            <w:pPr>
              <w:rPr>
                <w:rFonts w:ascii="仿宋" w:eastAsia="仿宋" w:hAnsi="仿宋"/>
                <w:sz w:val="28"/>
                <w:szCs w:val="28"/>
              </w:rPr>
            </w:pPr>
            <w:r>
              <w:rPr>
                <w:rFonts w:ascii="宋体" w:hAnsi="宋体" w:hint="eastAsia"/>
                <w:sz w:val="24"/>
              </w:rPr>
              <w:t xml:space="preserve">符合《关于在新旧动能转换中做大做强文化产业的若干政策措施的通知》（济政字〔2020〕8号）第______条政策规定，申请支持奖励资金______万元。 </w:t>
            </w:r>
            <w:r>
              <w:rPr>
                <w:rFonts w:ascii="仿宋" w:eastAsia="仿宋" w:hAnsi="仿宋"/>
                <w:sz w:val="28"/>
                <w:szCs w:val="28"/>
              </w:rPr>
              <w:t xml:space="preserve">    </w:t>
            </w:r>
          </w:p>
        </w:tc>
      </w:tr>
      <w:tr w:rsidR="002D256D">
        <w:trPr>
          <w:trHeight w:val="1408"/>
          <w:jc w:val="center"/>
        </w:trPr>
        <w:tc>
          <w:tcPr>
            <w:tcW w:w="2055" w:type="dxa"/>
            <w:vAlign w:val="center"/>
          </w:tcPr>
          <w:p w:rsidR="002D256D" w:rsidRDefault="00F714AC">
            <w:pPr>
              <w:jc w:val="center"/>
              <w:rPr>
                <w:rFonts w:ascii="宋体" w:hAnsi="宋体"/>
                <w:b/>
                <w:sz w:val="24"/>
              </w:rPr>
            </w:pPr>
            <w:r>
              <w:rPr>
                <w:rFonts w:ascii="宋体" w:hAnsi="宋体" w:hint="eastAsia"/>
                <w:b/>
                <w:sz w:val="24"/>
              </w:rPr>
              <w:t>申报依据</w:t>
            </w:r>
          </w:p>
          <w:p w:rsidR="002D256D" w:rsidRDefault="00F714AC">
            <w:pPr>
              <w:jc w:val="center"/>
              <w:rPr>
                <w:rFonts w:ascii="宋体" w:hAnsi="宋体"/>
                <w:sz w:val="24"/>
              </w:rPr>
            </w:pPr>
            <w:r>
              <w:rPr>
                <w:rFonts w:ascii="楷体_GB2312" w:eastAsia="楷体_GB2312" w:hAnsi="宋体" w:hint="eastAsia"/>
                <w:sz w:val="24"/>
              </w:rPr>
              <w:t>（填写证明符合申报奖励标准的主要内容）</w:t>
            </w:r>
          </w:p>
        </w:tc>
        <w:tc>
          <w:tcPr>
            <w:tcW w:w="6764" w:type="dxa"/>
            <w:gridSpan w:val="3"/>
            <w:vAlign w:val="center"/>
          </w:tcPr>
          <w:p w:rsidR="002D256D" w:rsidRDefault="002D256D">
            <w:pPr>
              <w:jc w:val="left"/>
              <w:rPr>
                <w:rFonts w:ascii="宋体" w:hAnsi="宋体"/>
                <w:sz w:val="24"/>
              </w:rPr>
            </w:pPr>
          </w:p>
        </w:tc>
      </w:tr>
      <w:tr w:rsidR="002D256D">
        <w:trPr>
          <w:trHeight w:val="383"/>
          <w:jc w:val="center"/>
        </w:trPr>
        <w:tc>
          <w:tcPr>
            <w:tcW w:w="2055" w:type="dxa"/>
            <w:vAlign w:val="center"/>
          </w:tcPr>
          <w:p w:rsidR="002D256D" w:rsidRDefault="00F714AC">
            <w:pPr>
              <w:jc w:val="center"/>
              <w:rPr>
                <w:rFonts w:ascii="宋体" w:hAnsi="宋体"/>
                <w:b/>
                <w:sz w:val="24"/>
              </w:rPr>
            </w:pPr>
            <w:r>
              <w:rPr>
                <w:rFonts w:ascii="宋体" w:hAnsi="宋体" w:hint="eastAsia"/>
                <w:b/>
                <w:sz w:val="24"/>
              </w:rPr>
              <w:t>申报联系人</w:t>
            </w:r>
          </w:p>
        </w:tc>
        <w:tc>
          <w:tcPr>
            <w:tcW w:w="2700" w:type="dxa"/>
            <w:vAlign w:val="center"/>
          </w:tcPr>
          <w:p w:rsidR="002D256D" w:rsidRDefault="002D256D">
            <w:pPr>
              <w:rPr>
                <w:rFonts w:ascii="宋体" w:hAnsi="宋体"/>
                <w:sz w:val="24"/>
              </w:rPr>
            </w:pPr>
          </w:p>
        </w:tc>
        <w:tc>
          <w:tcPr>
            <w:tcW w:w="1363" w:type="dxa"/>
            <w:vAlign w:val="center"/>
          </w:tcPr>
          <w:p w:rsidR="002D256D" w:rsidRDefault="00F714AC">
            <w:pPr>
              <w:jc w:val="center"/>
              <w:rPr>
                <w:rFonts w:ascii="宋体" w:hAnsi="宋体"/>
                <w:b/>
                <w:sz w:val="24"/>
              </w:rPr>
            </w:pPr>
            <w:r>
              <w:rPr>
                <w:rFonts w:ascii="宋体" w:hAnsi="宋体" w:hint="eastAsia"/>
                <w:b/>
                <w:sz w:val="24"/>
              </w:rPr>
              <w:t>联系电话</w:t>
            </w:r>
          </w:p>
        </w:tc>
        <w:tc>
          <w:tcPr>
            <w:tcW w:w="2701" w:type="dxa"/>
            <w:vAlign w:val="center"/>
          </w:tcPr>
          <w:p w:rsidR="002D256D" w:rsidRDefault="002D256D">
            <w:pPr>
              <w:rPr>
                <w:rFonts w:ascii="宋体" w:hAnsi="宋体"/>
                <w:sz w:val="24"/>
              </w:rPr>
            </w:pPr>
          </w:p>
        </w:tc>
      </w:tr>
      <w:tr w:rsidR="002D256D">
        <w:trPr>
          <w:trHeight w:val="383"/>
          <w:jc w:val="center"/>
        </w:trPr>
        <w:tc>
          <w:tcPr>
            <w:tcW w:w="2055" w:type="dxa"/>
            <w:vAlign w:val="center"/>
          </w:tcPr>
          <w:p w:rsidR="002D256D" w:rsidRDefault="00F714AC">
            <w:pPr>
              <w:jc w:val="center"/>
              <w:rPr>
                <w:rFonts w:ascii="宋体" w:hAnsi="宋体"/>
                <w:b/>
                <w:sz w:val="24"/>
              </w:rPr>
            </w:pPr>
            <w:r>
              <w:rPr>
                <w:rFonts w:ascii="宋体" w:hAnsi="宋体" w:hint="eastAsia"/>
                <w:b/>
                <w:sz w:val="24"/>
              </w:rPr>
              <w:t>企业法人代表</w:t>
            </w:r>
          </w:p>
        </w:tc>
        <w:tc>
          <w:tcPr>
            <w:tcW w:w="2700" w:type="dxa"/>
            <w:vAlign w:val="center"/>
          </w:tcPr>
          <w:p w:rsidR="002D256D" w:rsidRDefault="002D256D">
            <w:pPr>
              <w:rPr>
                <w:rFonts w:ascii="宋体" w:hAnsi="宋体"/>
                <w:sz w:val="24"/>
              </w:rPr>
            </w:pPr>
          </w:p>
        </w:tc>
        <w:tc>
          <w:tcPr>
            <w:tcW w:w="1363" w:type="dxa"/>
            <w:vAlign w:val="center"/>
          </w:tcPr>
          <w:p w:rsidR="002D256D" w:rsidRDefault="00F714AC">
            <w:pPr>
              <w:jc w:val="center"/>
              <w:rPr>
                <w:rFonts w:ascii="宋体" w:hAnsi="宋体"/>
                <w:b/>
                <w:sz w:val="24"/>
              </w:rPr>
            </w:pPr>
            <w:r>
              <w:rPr>
                <w:rFonts w:ascii="宋体" w:hAnsi="宋体" w:hint="eastAsia"/>
                <w:b/>
                <w:sz w:val="24"/>
              </w:rPr>
              <w:t>联系电话</w:t>
            </w:r>
          </w:p>
        </w:tc>
        <w:tc>
          <w:tcPr>
            <w:tcW w:w="2701" w:type="dxa"/>
            <w:vAlign w:val="center"/>
          </w:tcPr>
          <w:p w:rsidR="002D256D" w:rsidRDefault="002D256D">
            <w:pPr>
              <w:rPr>
                <w:rFonts w:ascii="宋体" w:hAnsi="宋体"/>
                <w:sz w:val="24"/>
              </w:rPr>
            </w:pPr>
          </w:p>
        </w:tc>
      </w:tr>
      <w:tr w:rsidR="002D256D">
        <w:trPr>
          <w:trHeight w:val="2991"/>
          <w:jc w:val="center"/>
        </w:trPr>
        <w:tc>
          <w:tcPr>
            <w:tcW w:w="8819" w:type="dxa"/>
            <w:gridSpan w:val="4"/>
            <w:vAlign w:val="center"/>
          </w:tcPr>
          <w:p w:rsidR="002D256D" w:rsidRDefault="00F714AC">
            <w:pPr>
              <w:jc w:val="left"/>
              <w:rPr>
                <w:rFonts w:ascii="宋体" w:hAnsi="宋体"/>
                <w:sz w:val="24"/>
              </w:rPr>
            </w:pPr>
            <w:r>
              <w:rPr>
                <w:rFonts w:ascii="宋体" w:hAnsi="宋体" w:hint="eastAsia"/>
                <w:sz w:val="24"/>
              </w:rPr>
              <w:t>承诺事项：</w:t>
            </w:r>
          </w:p>
          <w:p w:rsidR="002D256D" w:rsidRDefault="00F714AC">
            <w:pPr>
              <w:ind w:firstLineChars="200" w:firstLine="480"/>
              <w:jc w:val="left"/>
              <w:rPr>
                <w:rFonts w:ascii="宋体" w:hAnsi="宋体"/>
                <w:sz w:val="24"/>
              </w:rPr>
            </w:pPr>
            <w:r>
              <w:rPr>
                <w:rFonts w:ascii="宋体" w:hAnsi="宋体"/>
                <w:sz w:val="24"/>
              </w:rPr>
              <w:t>1.</w:t>
            </w:r>
            <w:r>
              <w:rPr>
                <w:rFonts w:ascii="宋体" w:hAnsi="宋体" w:hint="eastAsia"/>
                <w:sz w:val="24"/>
              </w:rPr>
              <w:t>申报主体诚信合法经营，无违法违纪现象，无不良征信记录。</w:t>
            </w:r>
          </w:p>
          <w:p w:rsidR="002D256D" w:rsidRDefault="00F714AC">
            <w:pPr>
              <w:ind w:firstLineChars="200" w:firstLine="480"/>
              <w:jc w:val="left"/>
              <w:rPr>
                <w:rFonts w:ascii="宋体" w:hAnsi="宋体"/>
                <w:sz w:val="24"/>
              </w:rPr>
            </w:pPr>
            <w:r>
              <w:rPr>
                <w:rFonts w:ascii="宋体" w:hAnsi="宋体" w:hint="eastAsia"/>
                <w:sz w:val="24"/>
              </w:rPr>
              <w:t>2.申报材料及填写的有关内容真实、有效，本单位为此承担有关法律责任。</w:t>
            </w:r>
          </w:p>
          <w:p w:rsidR="002D256D" w:rsidRDefault="00F714AC">
            <w:pPr>
              <w:spacing w:line="340" w:lineRule="exact"/>
              <w:ind w:firstLineChars="200" w:firstLine="480"/>
              <w:jc w:val="center"/>
              <w:rPr>
                <w:rFonts w:ascii="宋体" w:hAnsi="宋体"/>
                <w:sz w:val="24"/>
              </w:rPr>
            </w:pPr>
            <w:r>
              <w:rPr>
                <w:rFonts w:ascii="宋体" w:hAnsi="宋体" w:hint="eastAsia"/>
                <w:sz w:val="24"/>
              </w:rPr>
              <w:t xml:space="preserve"> </w:t>
            </w:r>
            <w:r>
              <w:rPr>
                <w:rFonts w:ascii="宋体" w:hAnsi="宋体"/>
                <w:sz w:val="24"/>
              </w:rPr>
              <w:t xml:space="preserve">      </w:t>
            </w:r>
          </w:p>
          <w:p w:rsidR="002D256D" w:rsidRDefault="002D256D">
            <w:pPr>
              <w:spacing w:line="340" w:lineRule="exact"/>
              <w:ind w:firstLineChars="300" w:firstLine="720"/>
              <w:rPr>
                <w:rFonts w:ascii="宋体" w:hAnsi="宋体"/>
                <w:sz w:val="24"/>
              </w:rPr>
            </w:pPr>
          </w:p>
          <w:p w:rsidR="002D256D" w:rsidRDefault="00F714AC">
            <w:pPr>
              <w:spacing w:line="340" w:lineRule="exact"/>
              <w:ind w:firstLineChars="800" w:firstLine="1920"/>
              <w:rPr>
                <w:rFonts w:ascii="宋体" w:hAnsi="宋体"/>
                <w:sz w:val="24"/>
              </w:rPr>
            </w:pPr>
            <w:r>
              <w:rPr>
                <w:rFonts w:ascii="宋体" w:hAnsi="宋体" w:hint="eastAsia"/>
                <w:sz w:val="24"/>
              </w:rPr>
              <w:t>法定代表人（签名）：</w:t>
            </w:r>
            <w:r>
              <w:rPr>
                <w:rFonts w:ascii="宋体" w:hAnsi="宋体"/>
                <w:sz w:val="24"/>
              </w:rPr>
              <w:t xml:space="preserve">              </w:t>
            </w:r>
            <w:r>
              <w:rPr>
                <w:rFonts w:ascii="宋体" w:hAnsi="宋体" w:hint="eastAsia"/>
                <w:sz w:val="24"/>
              </w:rPr>
              <w:t>申报主体单位（盖章）：</w:t>
            </w:r>
            <w:r>
              <w:rPr>
                <w:rFonts w:ascii="宋体" w:hAnsi="宋体"/>
                <w:sz w:val="24"/>
              </w:rPr>
              <w:t xml:space="preserve">                                                  </w:t>
            </w:r>
          </w:p>
          <w:p w:rsidR="002D256D" w:rsidRDefault="00F714AC">
            <w:pPr>
              <w:spacing w:line="340" w:lineRule="exact"/>
              <w:ind w:firstLineChars="200" w:firstLine="480"/>
              <w:jc w:val="center"/>
              <w:rPr>
                <w:rFonts w:ascii="宋体" w:hAnsi="宋体"/>
                <w:sz w:val="24"/>
              </w:rPr>
            </w:pPr>
            <w:r>
              <w:rPr>
                <w:rFonts w:ascii="宋体" w:hAnsi="宋体"/>
                <w:sz w:val="24"/>
              </w:rPr>
              <w:t xml:space="preserve">                                                  </w:t>
            </w:r>
          </w:p>
          <w:p w:rsidR="002D256D" w:rsidRDefault="00F714AC">
            <w:pPr>
              <w:spacing w:line="340" w:lineRule="exact"/>
              <w:ind w:firstLineChars="200" w:firstLine="480"/>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2D256D" w:rsidRDefault="002D256D">
      <w:pPr>
        <w:tabs>
          <w:tab w:val="left" w:pos="6180"/>
        </w:tabs>
        <w:spacing w:line="600" w:lineRule="exact"/>
        <w:rPr>
          <w:rFonts w:ascii="黑体" w:eastAsia="黑体" w:hAnsi="黑体" w:cs="黑体"/>
          <w:sz w:val="32"/>
          <w:szCs w:val="32"/>
        </w:rPr>
      </w:pPr>
    </w:p>
    <w:p w:rsidR="002D256D" w:rsidRDefault="00F714AC">
      <w:pPr>
        <w:rPr>
          <w:rFonts w:ascii="黑体" w:eastAsia="黑体" w:hAnsi="黑体" w:cs="黑体"/>
          <w:sz w:val="32"/>
          <w:szCs w:val="32"/>
        </w:rPr>
      </w:pPr>
      <w:r>
        <w:rPr>
          <w:rFonts w:ascii="黑体" w:eastAsia="黑体" w:hAnsi="黑体" w:cs="黑体" w:hint="eastAsia"/>
          <w:sz w:val="32"/>
          <w:szCs w:val="32"/>
        </w:rPr>
        <w:t>附件5</w:t>
      </w:r>
    </w:p>
    <w:p w:rsidR="002D256D" w:rsidRDefault="00F714AC">
      <w:pPr>
        <w:spacing w:line="60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济南市重点文化产品</w:t>
      </w:r>
    </w:p>
    <w:p w:rsidR="002D256D" w:rsidRDefault="00F714AC">
      <w:pPr>
        <w:spacing w:line="60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和服务出口企业</w:t>
      </w:r>
      <w:hyperlink r:id="rId9" w:tgtFrame="_blank" w:tooltip="搜索：厦门市重点文化企业认定申报表" w:history="1">
        <w:r>
          <w:rPr>
            <w:rFonts w:ascii="方正小标宋简体" w:eastAsia="方正小标宋简体" w:hAnsi="方正小标宋简体" w:cs="方正小标宋简体" w:hint="eastAsia"/>
            <w:bCs/>
            <w:kern w:val="0"/>
            <w:sz w:val="44"/>
            <w:szCs w:val="44"/>
          </w:rPr>
          <w:t>申请认定表</w:t>
        </w:r>
      </w:hyperlink>
    </w:p>
    <w:p w:rsidR="002D256D" w:rsidRDefault="002D256D">
      <w:pPr>
        <w:spacing w:line="600" w:lineRule="exact"/>
        <w:jc w:val="center"/>
        <w:rPr>
          <w:rFonts w:ascii="宋体" w:hAnsi="宋体" w:cs="宋体"/>
          <w:b/>
          <w:kern w:val="0"/>
          <w:sz w:val="36"/>
          <w:szCs w:val="36"/>
        </w:rPr>
      </w:pP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916"/>
        <w:gridCol w:w="1724"/>
        <w:gridCol w:w="1339"/>
        <w:gridCol w:w="191"/>
        <w:gridCol w:w="190"/>
        <w:gridCol w:w="965"/>
        <w:gridCol w:w="1029"/>
      </w:tblGrid>
      <w:tr w:rsidR="002D256D">
        <w:trPr>
          <w:trHeight w:val="794"/>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spacing w:line="600" w:lineRule="exact"/>
              <w:jc w:val="center"/>
              <w:rPr>
                <w:rFonts w:ascii="仿宋_GB2312" w:eastAsia="仿宋_GB2312" w:cs="宋体"/>
                <w:kern w:val="0"/>
                <w:sz w:val="24"/>
              </w:rPr>
            </w:pPr>
            <w:r>
              <w:rPr>
                <w:rFonts w:ascii="仿宋_GB2312" w:eastAsia="仿宋_GB2312" w:hAnsi="´Times New Roman´" w:cs="宋体" w:hint="eastAsia"/>
                <w:b/>
                <w:bCs/>
                <w:kern w:val="0"/>
                <w:sz w:val="24"/>
              </w:rPr>
              <w:t>企业名称（章）</w:t>
            </w:r>
          </w:p>
        </w:tc>
        <w:tc>
          <w:tcPr>
            <w:tcW w:w="3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2D256D">
            <w:pPr>
              <w:widowControl/>
              <w:spacing w:line="600" w:lineRule="exact"/>
              <w:jc w:val="center"/>
              <w:rPr>
                <w:rFonts w:ascii="仿宋_GB2312" w:eastAsia="仿宋_GB2312" w:cs="宋体"/>
                <w:kern w:val="0"/>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spacing w:line="600" w:lineRule="exact"/>
              <w:jc w:val="center"/>
              <w:rPr>
                <w:rFonts w:ascii="仿宋_GB2312" w:eastAsia="仿宋_GB2312" w:cs="宋体"/>
                <w:kern w:val="0"/>
                <w:sz w:val="24"/>
              </w:rPr>
            </w:pPr>
            <w:r>
              <w:rPr>
                <w:rFonts w:ascii="仿宋_GB2312" w:eastAsia="仿宋_GB2312" w:hAnsi="´Times New Roman´" w:cs="宋体" w:hint="eastAsia"/>
                <w:b/>
                <w:bCs/>
                <w:kern w:val="0"/>
                <w:sz w:val="24"/>
              </w:rPr>
              <w:t>企业性质</w:t>
            </w:r>
          </w:p>
        </w:tc>
        <w:tc>
          <w:tcPr>
            <w:tcW w:w="2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2D256D">
            <w:pPr>
              <w:widowControl/>
              <w:spacing w:line="600" w:lineRule="exact"/>
              <w:jc w:val="center"/>
              <w:rPr>
                <w:rFonts w:ascii="仿宋_GB2312" w:eastAsia="仿宋_GB2312" w:cs="宋体"/>
                <w:kern w:val="0"/>
                <w:sz w:val="24"/>
              </w:rPr>
            </w:pPr>
          </w:p>
        </w:tc>
      </w:tr>
      <w:tr w:rsidR="002D256D">
        <w:trPr>
          <w:trHeight w:val="794"/>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tabs>
                <w:tab w:val="left" w:pos="4935"/>
              </w:tabs>
              <w:spacing w:line="600" w:lineRule="exact"/>
              <w:jc w:val="center"/>
              <w:rPr>
                <w:rFonts w:ascii="仿宋_GB2312" w:eastAsia="仿宋_GB2312" w:hAnsi="´Times New Roman´" w:cs="宋体"/>
                <w:kern w:val="0"/>
                <w:sz w:val="24"/>
              </w:rPr>
            </w:pPr>
            <w:r>
              <w:rPr>
                <w:rFonts w:ascii="仿宋_GB2312" w:eastAsia="仿宋_GB2312" w:hAnsi="´Times New Roman´" w:cs="宋体" w:hint="eastAsia"/>
                <w:b/>
                <w:bCs/>
                <w:kern w:val="0"/>
                <w:sz w:val="24"/>
              </w:rPr>
              <w:t>地  址</w:t>
            </w:r>
          </w:p>
        </w:tc>
        <w:tc>
          <w:tcPr>
            <w:tcW w:w="3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2D256D">
            <w:pPr>
              <w:widowControl/>
              <w:tabs>
                <w:tab w:val="left" w:pos="4935"/>
              </w:tabs>
              <w:spacing w:line="600" w:lineRule="exact"/>
              <w:jc w:val="center"/>
              <w:rPr>
                <w:rFonts w:ascii="仿宋_GB2312" w:eastAsia="仿宋_GB2312" w:cs="宋体"/>
                <w:kern w:val="0"/>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tabs>
                <w:tab w:val="left" w:pos="4935"/>
              </w:tabs>
              <w:spacing w:line="600" w:lineRule="exact"/>
              <w:ind w:left="72"/>
              <w:jc w:val="center"/>
              <w:rPr>
                <w:rFonts w:ascii="仿宋_GB2312" w:eastAsia="仿宋_GB2312" w:cs="宋体"/>
                <w:kern w:val="0"/>
                <w:sz w:val="24"/>
              </w:rPr>
            </w:pPr>
            <w:r>
              <w:rPr>
                <w:rFonts w:ascii="仿宋_GB2312" w:eastAsia="仿宋_GB2312" w:hAnsi="´Times New Roman´" w:cs="宋体" w:hint="eastAsia"/>
                <w:b/>
                <w:bCs/>
                <w:kern w:val="0"/>
                <w:sz w:val="24"/>
              </w:rPr>
              <w:t>邮  编</w:t>
            </w:r>
          </w:p>
        </w:tc>
        <w:tc>
          <w:tcPr>
            <w:tcW w:w="2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2D256D">
            <w:pPr>
              <w:widowControl/>
              <w:tabs>
                <w:tab w:val="left" w:pos="4935"/>
              </w:tabs>
              <w:spacing w:line="600" w:lineRule="exact"/>
              <w:jc w:val="center"/>
              <w:rPr>
                <w:rFonts w:ascii="仿宋_GB2312" w:eastAsia="仿宋_GB2312" w:cs="宋体"/>
                <w:kern w:val="0"/>
                <w:sz w:val="24"/>
              </w:rPr>
            </w:pPr>
          </w:p>
        </w:tc>
      </w:tr>
      <w:tr w:rsidR="002D256D">
        <w:trPr>
          <w:trHeight w:val="794"/>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tabs>
                <w:tab w:val="center" w:pos="4032"/>
              </w:tabs>
              <w:spacing w:line="600" w:lineRule="exact"/>
              <w:jc w:val="center"/>
              <w:rPr>
                <w:rFonts w:ascii="仿宋_GB2312" w:eastAsia="仿宋_GB2312" w:cs="宋体"/>
                <w:kern w:val="0"/>
                <w:sz w:val="24"/>
              </w:rPr>
            </w:pPr>
            <w:r>
              <w:rPr>
                <w:rFonts w:ascii="仿宋_GB2312" w:eastAsia="仿宋_GB2312" w:hAnsi="´Times New Roman´" w:cs="宋体" w:hint="eastAsia"/>
                <w:b/>
                <w:bCs/>
                <w:kern w:val="0"/>
                <w:sz w:val="24"/>
              </w:rPr>
              <w:t>法定代表人</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2D256D">
            <w:pPr>
              <w:widowControl/>
              <w:tabs>
                <w:tab w:val="center" w:pos="4032"/>
              </w:tabs>
              <w:spacing w:line="600" w:lineRule="exact"/>
              <w:jc w:val="center"/>
              <w:rPr>
                <w:rFonts w:ascii="仿宋_GB2312" w:eastAsia="仿宋_GB2312" w:cs="宋体"/>
                <w:kern w:val="0"/>
                <w:sz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tabs>
                <w:tab w:val="center" w:pos="4032"/>
              </w:tabs>
              <w:spacing w:line="600" w:lineRule="exact"/>
              <w:ind w:left="12"/>
              <w:jc w:val="center"/>
              <w:rPr>
                <w:rFonts w:ascii="仿宋_GB2312" w:eastAsia="仿宋_GB2312" w:cs="宋体"/>
                <w:kern w:val="0"/>
                <w:sz w:val="24"/>
              </w:rPr>
            </w:pPr>
            <w:r>
              <w:rPr>
                <w:rFonts w:ascii="仿宋_GB2312" w:eastAsia="仿宋_GB2312" w:hAnsi="´Times New Roman´" w:cs="宋体" w:hint="eastAsia"/>
                <w:b/>
                <w:bCs/>
                <w:kern w:val="0"/>
                <w:sz w:val="24"/>
              </w:rPr>
              <w:t>联系电话</w:t>
            </w:r>
          </w:p>
        </w:tc>
        <w:tc>
          <w:tcPr>
            <w:tcW w:w="37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2D256D">
            <w:pPr>
              <w:widowControl/>
              <w:tabs>
                <w:tab w:val="center" w:pos="4032"/>
              </w:tabs>
              <w:spacing w:line="600" w:lineRule="exact"/>
              <w:jc w:val="center"/>
              <w:rPr>
                <w:rFonts w:ascii="仿宋_GB2312" w:eastAsia="仿宋_GB2312" w:cs="宋体"/>
                <w:kern w:val="0"/>
                <w:sz w:val="24"/>
              </w:rPr>
            </w:pPr>
          </w:p>
        </w:tc>
      </w:tr>
      <w:tr w:rsidR="002D256D">
        <w:trPr>
          <w:trHeight w:val="794"/>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spacing w:line="600" w:lineRule="exact"/>
              <w:jc w:val="center"/>
              <w:rPr>
                <w:rFonts w:ascii="仿宋_GB2312" w:eastAsia="仿宋_GB2312" w:hAnsi="´Times New Roman´" w:cs="宋体"/>
                <w:kern w:val="0"/>
                <w:sz w:val="24"/>
              </w:rPr>
            </w:pPr>
            <w:r>
              <w:rPr>
                <w:rFonts w:ascii="仿宋_GB2312" w:eastAsia="仿宋_GB2312" w:hAnsi="´Times New Roman´" w:cs="宋体" w:hint="eastAsia"/>
                <w:b/>
                <w:bCs/>
                <w:kern w:val="0"/>
                <w:sz w:val="24"/>
              </w:rPr>
              <w:t>联系人</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2D256D">
            <w:pPr>
              <w:widowControl/>
              <w:tabs>
                <w:tab w:val="center" w:pos="4032"/>
              </w:tabs>
              <w:spacing w:line="600" w:lineRule="exact"/>
              <w:jc w:val="center"/>
              <w:rPr>
                <w:rFonts w:ascii="仿宋_GB2312" w:eastAsia="仿宋_GB2312" w:cs="宋体"/>
                <w:kern w:val="0"/>
                <w:sz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tabs>
                <w:tab w:val="center" w:pos="4032"/>
              </w:tabs>
              <w:spacing w:line="600" w:lineRule="exact"/>
              <w:ind w:left="12"/>
              <w:jc w:val="center"/>
              <w:rPr>
                <w:rFonts w:ascii="仿宋_GB2312" w:eastAsia="仿宋_GB2312" w:cs="宋体"/>
                <w:kern w:val="0"/>
                <w:sz w:val="24"/>
              </w:rPr>
            </w:pPr>
            <w:r>
              <w:rPr>
                <w:rFonts w:ascii="仿宋_GB2312" w:eastAsia="仿宋_GB2312" w:hAnsi="´Times New Roman´" w:cs="宋体" w:hint="eastAsia"/>
                <w:b/>
                <w:bCs/>
                <w:kern w:val="0"/>
                <w:sz w:val="24"/>
              </w:rPr>
              <w:t>联系电话</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2D256D">
            <w:pPr>
              <w:widowControl/>
              <w:tabs>
                <w:tab w:val="center" w:pos="4032"/>
              </w:tabs>
              <w:spacing w:line="600" w:lineRule="exact"/>
              <w:jc w:val="center"/>
              <w:rPr>
                <w:rFonts w:ascii="仿宋_GB2312" w:eastAsia="仿宋_GB2312" w:cs="宋体"/>
                <w:kern w:val="0"/>
                <w:sz w:val="24"/>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tabs>
                <w:tab w:val="center" w:pos="4032"/>
              </w:tabs>
              <w:spacing w:line="600" w:lineRule="exact"/>
              <w:jc w:val="center"/>
              <w:rPr>
                <w:rFonts w:ascii="仿宋_GB2312" w:eastAsia="仿宋_GB2312" w:cs="宋体"/>
                <w:kern w:val="0"/>
                <w:sz w:val="24"/>
              </w:rPr>
            </w:pPr>
            <w:r>
              <w:rPr>
                <w:rFonts w:ascii="仿宋_GB2312" w:eastAsia="仿宋_GB2312" w:hAnsi="´Times New Roman´" w:cs="宋体" w:hint="eastAsia"/>
                <w:b/>
                <w:bCs/>
                <w:kern w:val="0"/>
                <w:sz w:val="24"/>
              </w:rPr>
              <w:t>E-mail</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2D256D">
            <w:pPr>
              <w:widowControl/>
              <w:tabs>
                <w:tab w:val="center" w:pos="4032"/>
              </w:tabs>
              <w:spacing w:line="600" w:lineRule="exact"/>
              <w:rPr>
                <w:rFonts w:ascii="仿宋_GB2312" w:eastAsia="仿宋_GB2312" w:cs="宋体"/>
                <w:kern w:val="0"/>
                <w:sz w:val="24"/>
              </w:rPr>
            </w:pPr>
          </w:p>
        </w:tc>
      </w:tr>
      <w:tr w:rsidR="002D256D">
        <w:trPr>
          <w:trHeight w:val="794"/>
          <w:jc w:val="center"/>
        </w:trPr>
        <w:tc>
          <w:tcPr>
            <w:tcW w:w="1643" w:type="dxa"/>
            <w:vMerge w:val="restart"/>
            <w:tcBorders>
              <w:top w:val="single" w:sz="4" w:space="0" w:color="auto"/>
              <w:left w:val="single" w:sz="4" w:space="0" w:color="auto"/>
              <w:right w:val="single" w:sz="4" w:space="0" w:color="auto"/>
            </w:tcBorders>
            <w:shd w:val="clear" w:color="auto" w:fill="auto"/>
            <w:vAlign w:val="center"/>
          </w:tcPr>
          <w:p w:rsidR="002D256D" w:rsidRDefault="00F714AC">
            <w:pPr>
              <w:widowControl/>
              <w:tabs>
                <w:tab w:val="center" w:pos="4032"/>
              </w:tabs>
              <w:spacing w:line="600" w:lineRule="exact"/>
              <w:ind w:left="12"/>
              <w:jc w:val="center"/>
              <w:rPr>
                <w:rFonts w:ascii="仿宋_GB2312" w:eastAsia="仿宋_GB2312" w:hAnsi="´Times New Roman´" w:cs="宋体"/>
                <w:b/>
                <w:bCs/>
                <w:kern w:val="0"/>
                <w:sz w:val="24"/>
              </w:rPr>
            </w:pPr>
            <w:r>
              <w:rPr>
                <w:rFonts w:ascii="仿宋_GB2312" w:eastAsia="仿宋_GB2312" w:hAnsi="´Times New Roman´" w:cs="宋体" w:hint="eastAsia"/>
                <w:b/>
                <w:bCs/>
                <w:kern w:val="0"/>
                <w:sz w:val="24"/>
              </w:rPr>
              <w:t>文化出口</w:t>
            </w:r>
          </w:p>
          <w:p w:rsidR="002D256D" w:rsidRDefault="00F714AC">
            <w:pPr>
              <w:widowControl/>
              <w:tabs>
                <w:tab w:val="center" w:pos="4032"/>
              </w:tabs>
              <w:spacing w:line="600" w:lineRule="exact"/>
              <w:ind w:left="12"/>
              <w:jc w:val="center"/>
              <w:rPr>
                <w:rFonts w:ascii="仿宋_GB2312" w:eastAsia="仿宋_GB2312"/>
                <w:kern w:val="0"/>
                <w:sz w:val="24"/>
              </w:rPr>
            </w:pPr>
            <w:r>
              <w:rPr>
                <w:rFonts w:ascii="仿宋_GB2312" w:eastAsia="仿宋_GB2312" w:hAnsi="´Times New Roman´" w:cs="宋体" w:hint="eastAsia"/>
                <w:b/>
                <w:bCs/>
                <w:kern w:val="0"/>
                <w:sz w:val="24"/>
              </w:rPr>
              <w:t>类  别</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tabs>
                <w:tab w:val="center" w:pos="4032"/>
              </w:tabs>
              <w:spacing w:line="600" w:lineRule="exact"/>
              <w:ind w:left="12"/>
              <w:jc w:val="center"/>
              <w:rPr>
                <w:rFonts w:ascii="仿宋_GB2312" w:eastAsia="仿宋_GB2312" w:hAnsi="´Times New Roman´" w:cs="宋体"/>
                <w:b/>
                <w:bCs/>
                <w:kern w:val="0"/>
                <w:sz w:val="24"/>
              </w:rPr>
            </w:pPr>
            <w:r>
              <w:rPr>
                <w:rFonts w:ascii="仿宋_GB2312" w:eastAsia="仿宋_GB2312" w:hAnsi="´Times New Roman´" w:cs="宋体" w:hint="eastAsia"/>
                <w:b/>
                <w:bCs/>
                <w:kern w:val="0"/>
                <w:sz w:val="24"/>
              </w:rPr>
              <w:t>新闻出版类□</w:t>
            </w:r>
          </w:p>
        </w:tc>
        <w:tc>
          <w:tcPr>
            <w:tcW w:w="1724" w:type="dxa"/>
            <w:vMerge w:val="restart"/>
            <w:tcBorders>
              <w:top w:val="single" w:sz="4" w:space="0" w:color="auto"/>
              <w:left w:val="single" w:sz="4" w:space="0" w:color="auto"/>
              <w:right w:val="single" w:sz="4" w:space="0" w:color="auto"/>
            </w:tcBorders>
            <w:shd w:val="clear" w:color="auto" w:fill="auto"/>
            <w:vAlign w:val="center"/>
          </w:tcPr>
          <w:p w:rsidR="002D256D" w:rsidRDefault="00F714AC">
            <w:pPr>
              <w:spacing w:line="600" w:lineRule="exact"/>
              <w:jc w:val="center"/>
              <w:rPr>
                <w:rFonts w:ascii="仿宋_GB2312" w:eastAsia="仿宋_GB2312"/>
                <w:sz w:val="24"/>
              </w:rPr>
            </w:pPr>
            <w:r>
              <w:rPr>
                <w:rFonts w:ascii="仿宋_GB2312" w:eastAsia="仿宋_GB2312" w:hAnsi="´Times New Roman´" w:cs="宋体" w:hint="eastAsia"/>
                <w:b/>
                <w:bCs/>
                <w:kern w:val="0"/>
                <w:sz w:val="24"/>
              </w:rPr>
              <w:t>具体分类</w:t>
            </w:r>
          </w:p>
        </w:tc>
        <w:tc>
          <w:tcPr>
            <w:tcW w:w="37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2D256D">
            <w:pPr>
              <w:spacing w:line="600" w:lineRule="exact"/>
              <w:rPr>
                <w:rFonts w:ascii="仿宋_GB2312" w:eastAsia="仿宋_GB2312"/>
                <w:sz w:val="24"/>
              </w:rPr>
            </w:pPr>
          </w:p>
        </w:tc>
      </w:tr>
      <w:tr w:rsidR="002D256D">
        <w:trPr>
          <w:trHeight w:val="794"/>
          <w:jc w:val="center"/>
        </w:trPr>
        <w:tc>
          <w:tcPr>
            <w:tcW w:w="1643" w:type="dxa"/>
            <w:vMerge/>
            <w:tcBorders>
              <w:left w:val="single" w:sz="4" w:space="0" w:color="auto"/>
              <w:right w:val="single" w:sz="4" w:space="0" w:color="auto"/>
            </w:tcBorders>
            <w:shd w:val="clear" w:color="auto" w:fill="auto"/>
            <w:vAlign w:val="center"/>
          </w:tcPr>
          <w:p w:rsidR="002D256D" w:rsidRDefault="002D256D">
            <w:pPr>
              <w:spacing w:line="600" w:lineRule="exact"/>
              <w:jc w:val="center"/>
              <w:rPr>
                <w:rFonts w:ascii="仿宋_GB2312" w:eastAsia="仿宋_GB2312"/>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tabs>
                <w:tab w:val="center" w:pos="4032"/>
              </w:tabs>
              <w:spacing w:line="600" w:lineRule="exact"/>
              <w:ind w:left="12"/>
              <w:jc w:val="center"/>
              <w:rPr>
                <w:rFonts w:ascii="仿宋_GB2312" w:eastAsia="仿宋_GB2312" w:hAnsi="´Times New Roman´" w:cs="宋体"/>
                <w:b/>
                <w:bCs/>
                <w:kern w:val="0"/>
                <w:sz w:val="24"/>
              </w:rPr>
            </w:pPr>
            <w:r>
              <w:rPr>
                <w:rFonts w:ascii="仿宋_GB2312" w:eastAsia="仿宋_GB2312" w:hAnsi="´Times New Roman´" w:cs="宋体" w:hint="eastAsia"/>
                <w:b/>
                <w:bCs/>
                <w:kern w:val="0"/>
                <w:sz w:val="24"/>
              </w:rPr>
              <w:t>广播影视类□</w:t>
            </w:r>
          </w:p>
        </w:tc>
        <w:tc>
          <w:tcPr>
            <w:tcW w:w="1724" w:type="dxa"/>
            <w:vMerge/>
            <w:tcBorders>
              <w:left w:val="single" w:sz="4" w:space="0" w:color="auto"/>
              <w:right w:val="single" w:sz="4" w:space="0" w:color="auto"/>
            </w:tcBorders>
            <w:shd w:val="clear" w:color="auto" w:fill="auto"/>
            <w:vAlign w:val="center"/>
          </w:tcPr>
          <w:p w:rsidR="002D256D" w:rsidRDefault="002D256D">
            <w:pPr>
              <w:spacing w:line="600" w:lineRule="exact"/>
              <w:rPr>
                <w:rFonts w:ascii="仿宋_GB2312" w:eastAsia="仿宋_GB2312"/>
              </w:rPr>
            </w:pPr>
          </w:p>
        </w:tc>
        <w:tc>
          <w:tcPr>
            <w:tcW w:w="37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2D256D">
            <w:pPr>
              <w:spacing w:line="600" w:lineRule="exact"/>
              <w:rPr>
                <w:rFonts w:ascii="仿宋_GB2312" w:eastAsia="仿宋_GB2312"/>
                <w:kern w:val="0"/>
                <w:sz w:val="24"/>
              </w:rPr>
            </w:pPr>
          </w:p>
        </w:tc>
      </w:tr>
      <w:tr w:rsidR="002D256D">
        <w:trPr>
          <w:trHeight w:val="794"/>
          <w:jc w:val="center"/>
        </w:trPr>
        <w:tc>
          <w:tcPr>
            <w:tcW w:w="1643" w:type="dxa"/>
            <w:vMerge/>
            <w:tcBorders>
              <w:left w:val="single" w:sz="4" w:space="0" w:color="auto"/>
              <w:right w:val="single" w:sz="4" w:space="0" w:color="auto"/>
            </w:tcBorders>
            <w:shd w:val="clear" w:color="auto" w:fill="auto"/>
            <w:vAlign w:val="center"/>
          </w:tcPr>
          <w:p w:rsidR="002D256D" w:rsidRDefault="002D256D">
            <w:pPr>
              <w:spacing w:line="600" w:lineRule="exact"/>
              <w:jc w:val="center"/>
              <w:rPr>
                <w:rFonts w:ascii="仿宋_GB2312" w:eastAsia="仿宋_GB2312"/>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tabs>
                <w:tab w:val="center" w:pos="4032"/>
              </w:tabs>
              <w:spacing w:line="600" w:lineRule="exact"/>
              <w:ind w:left="12"/>
              <w:jc w:val="center"/>
              <w:rPr>
                <w:rFonts w:ascii="仿宋_GB2312" w:eastAsia="仿宋_GB2312" w:hAnsi="´Times New Roman´" w:cs="宋体"/>
                <w:b/>
                <w:bCs/>
                <w:kern w:val="0"/>
                <w:sz w:val="24"/>
              </w:rPr>
            </w:pPr>
            <w:r>
              <w:rPr>
                <w:rFonts w:ascii="仿宋_GB2312" w:eastAsia="仿宋_GB2312" w:hAnsi="´Times New Roman´" w:cs="宋体" w:hint="eastAsia"/>
                <w:b/>
                <w:bCs/>
                <w:kern w:val="0"/>
                <w:sz w:val="24"/>
              </w:rPr>
              <w:t>文化艺术类□</w:t>
            </w:r>
          </w:p>
        </w:tc>
        <w:tc>
          <w:tcPr>
            <w:tcW w:w="1724" w:type="dxa"/>
            <w:vMerge/>
            <w:tcBorders>
              <w:left w:val="single" w:sz="4" w:space="0" w:color="auto"/>
              <w:right w:val="single" w:sz="4" w:space="0" w:color="auto"/>
            </w:tcBorders>
            <w:shd w:val="clear" w:color="auto" w:fill="auto"/>
            <w:vAlign w:val="center"/>
          </w:tcPr>
          <w:p w:rsidR="002D256D" w:rsidRDefault="002D256D">
            <w:pPr>
              <w:spacing w:line="600" w:lineRule="exact"/>
              <w:rPr>
                <w:rFonts w:ascii="仿宋_GB2312" w:eastAsia="仿宋_GB2312"/>
              </w:rPr>
            </w:pPr>
          </w:p>
        </w:tc>
        <w:tc>
          <w:tcPr>
            <w:tcW w:w="37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2D256D">
            <w:pPr>
              <w:spacing w:line="600" w:lineRule="exact"/>
              <w:rPr>
                <w:rFonts w:ascii="仿宋_GB2312" w:eastAsia="仿宋_GB2312"/>
                <w:kern w:val="0"/>
                <w:sz w:val="24"/>
              </w:rPr>
            </w:pPr>
          </w:p>
        </w:tc>
      </w:tr>
      <w:tr w:rsidR="002D256D">
        <w:trPr>
          <w:trHeight w:val="794"/>
          <w:jc w:val="center"/>
        </w:trPr>
        <w:tc>
          <w:tcPr>
            <w:tcW w:w="1643" w:type="dxa"/>
            <w:vMerge/>
            <w:tcBorders>
              <w:left w:val="single" w:sz="4" w:space="0" w:color="auto"/>
              <w:bottom w:val="single" w:sz="4" w:space="0" w:color="auto"/>
              <w:right w:val="single" w:sz="4" w:space="0" w:color="auto"/>
            </w:tcBorders>
            <w:shd w:val="clear" w:color="auto" w:fill="auto"/>
            <w:vAlign w:val="center"/>
          </w:tcPr>
          <w:p w:rsidR="002D256D" w:rsidRDefault="002D256D">
            <w:pPr>
              <w:spacing w:line="600" w:lineRule="exact"/>
              <w:jc w:val="center"/>
              <w:rPr>
                <w:rFonts w:ascii="仿宋_GB2312" w:eastAsia="仿宋_GB2312"/>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tabs>
                <w:tab w:val="center" w:pos="4032"/>
              </w:tabs>
              <w:spacing w:line="600" w:lineRule="exact"/>
              <w:ind w:left="12"/>
              <w:jc w:val="center"/>
              <w:rPr>
                <w:rFonts w:ascii="仿宋_GB2312" w:eastAsia="仿宋_GB2312" w:hAnsi="´Times New Roman´" w:cs="宋体"/>
                <w:b/>
                <w:bCs/>
                <w:kern w:val="0"/>
                <w:sz w:val="24"/>
              </w:rPr>
            </w:pPr>
            <w:r>
              <w:rPr>
                <w:rFonts w:ascii="仿宋_GB2312" w:eastAsia="仿宋_GB2312" w:hAnsi="´Times New Roman´" w:cs="宋体" w:hint="eastAsia"/>
                <w:b/>
                <w:bCs/>
                <w:kern w:val="0"/>
                <w:sz w:val="24"/>
              </w:rPr>
              <w:t>综合服务类□</w:t>
            </w:r>
          </w:p>
        </w:tc>
        <w:tc>
          <w:tcPr>
            <w:tcW w:w="1724" w:type="dxa"/>
            <w:vMerge/>
            <w:tcBorders>
              <w:left w:val="single" w:sz="4" w:space="0" w:color="auto"/>
              <w:bottom w:val="single" w:sz="4" w:space="0" w:color="auto"/>
              <w:right w:val="single" w:sz="4" w:space="0" w:color="auto"/>
            </w:tcBorders>
            <w:shd w:val="clear" w:color="auto" w:fill="auto"/>
            <w:vAlign w:val="center"/>
          </w:tcPr>
          <w:p w:rsidR="002D256D" w:rsidRDefault="002D256D">
            <w:pPr>
              <w:spacing w:line="600" w:lineRule="exact"/>
              <w:rPr>
                <w:rFonts w:ascii="仿宋_GB2312" w:eastAsia="仿宋_GB2312"/>
              </w:rPr>
            </w:pPr>
          </w:p>
        </w:tc>
        <w:tc>
          <w:tcPr>
            <w:tcW w:w="37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2D256D">
            <w:pPr>
              <w:spacing w:line="600" w:lineRule="exact"/>
              <w:rPr>
                <w:rFonts w:ascii="仿宋_GB2312" w:eastAsia="仿宋_GB2312"/>
                <w:kern w:val="0"/>
                <w:sz w:val="24"/>
              </w:rPr>
            </w:pPr>
          </w:p>
        </w:tc>
      </w:tr>
      <w:tr w:rsidR="002D256D">
        <w:trPr>
          <w:trHeight w:val="794"/>
          <w:jc w:val="center"/>
        </w:trPr>
        <w:tc>
          <w:tcPr>
            <w:tcW w:w="1643" w:type="dxa"/>
            <w:vMerge w:val="restart"/>
            <w:tcBorders>
              <w:top w:val="single" w:sz="4" w:space="0" w:color="auto"/>
              <w:left w:val="single" w:sz="4" w:space="0" w:color="auto"/>
              <w:right w:val="single" w:sz="4" w:space="0" w:color="auto"/>
            </w:tcBorders>
            <w:shd w:val="clear" w:color="auto" w:fill="auto"/>
            <w:vAlign w:val="center"/>
          </w:tcPr>
          <w:p w:rsidR="002D256D" w:rsidRDefault="00F714AC">
            <w:pPr>
              <w:spacing w:line="600" w:lineRule="exact"/>
              <w:jc w:val="center"/>
              <w:rPr>
                <w:rFonts w:ascii="仿宋_GB2312" w:eastAsia="仿宋_GB2312" w:hAnsi="´Times New Roman´" w:cs="宋体"/>
                <w:kern w:val="0"/>
                <w:sz w:val="24"/>
              </w:rPr>
            </w:pPr>
            <w:r>
              <w:rPr>
                <w:rFonts w:ascii="仿宋_GB2312" w:eastAsia="仿宋_GB2312" w:hAnsi="´Times New Roman´" w:cs="宋体" w:hint="eastAsia"/>
                <w:b/>
                <w:bCs/>
                <w:kern w:val="0"/>
                <w:sz w:val="24"/>
              </w:rPr>
              <w:t>主要出口产品和服务</w:t>
            </w:r>
          </w:p>
        </w:tc>
        <w:tc>
          <w:tcPr>
            <w:tcW w:w="1916" w:type="dxa"/>
            <w:vMerge w:val="restart"/>
            <w:tcBorders>
              <w:top w:val="single" w:sz="4" w:space="0" w:color="auto"/>
              <w:left w:val="single" w:sz="4" w:space="0" w:color="auto"/>
              <w:right w:val="single" w:sz="4" w:space="0" w:color="auto"/>
            </w:tcBorders>
            <w:shd w:val="clear" w:color="auto" w:fill="auto"/>
            <w:vAlign w:val="center"/>
          </w:tcPr>
          <w:p w:rsidR="002D256D" w:rsidRDefault="002D256D">
            <w:pPr>
              <w:widowControl/>
              <w:spacing w:line="600" w:lineRule="exact"/>
              <w:rPr>
                <w:rFonts w:ascii="仿宋_GB2312" w:eastAsia="仿宋_GB2312" w:hAnsi="´Times New Roman´" w:cs="宋体"/>
                <w:kern w:val="0"/>
                <w:sz w:val="24"/>
              </w:rPr>
            </w:pPr>
          </w:p>
        </w:tc>
        <w:tc>
          <w:tcPr>
            <w:tcW w:w="1724" w:type="dxa"/>
            <w:vMerge w:val="restart"/>
            <w:tcBorders>
              <w:top w:val="single" w:sz="4" w:space="0" w:color="auto"/>
              <w:left w:val="single" w:sz="4" w:space="0" w:color="auto"/>
              <w:right w:val="single" w:sz="4" w:space="0" w:color="auto"/>
            </w:tcBorders>
            <w:shd w:val="clear" w:color="auto" w:fill="auto"/>
            <w:vAlign w:val="center"/>
          </w:tcPr>
          <w:p w:rsidR="002D256D" w:rsidRDefault="00F714AC" w:rsidP="0087658F">
            <w:pPr>
              <w:widowControl/>
              <w:spacing w:line="600" w:lineRule="exact"/>
              <w:jc w:val="center"/>
              <w:rPr>
                <w:rFonts w:ascii="仿宋_GB2312" w:eastAsia="仿宋_GB2312" w:hAnsi="´Times New Roman´" w:cs="宋体"/>
                <w:kern w:val="0"/>
                <w:sz w:val="24"/>
              </w:rPr>
            </w:pPr>
            <w:r>
              <w:rPr>
                <w:rFonts w:ascii="仿宋_GB2312" w:eastAsia="仿宋_GB2312" w:hAnsi="´Times New Roman´" w:cs="宋体" w:hint="eastAsia"/>
                <w:b/>
                <w:bCs/>
                <w:kern w:val="0"/>
                <w:sz w:val="24"/>
              </w:rPr>
              <w:t>202</w:t>
            </w:r>
            <w:r w:rsidR="0087658F">
              <w:rPr>
                <w:rFonts w:ascii="仿宋_GB2312" w:eastAsia="仿宋_GB2312" w:hAnsi="´Times New Roman´" w:cs="宋体"/>
                <w:b/>
                <w:bCs/>
                <w:kern w:val="0"/>
                <w:sz w:val="24"/>
              </w:rPr>
              <w:t>1</w:t>
            </w:r>
            <w:r>
              <w:rPr>
                <w:rFonts w:ascii="仿宋_GB2312" w:eastAsia="仿宋_GB2312" w:hAnsi="´Times New Roman´" w:cs="宋体" w:hint="eastAsia"/>
                <w:b/>
                <w:bCs/>
                <w:kern w:val="0"/>
                <w:sz w:val="24"/>
              </w:rPr>
              <w:t>年出口</w:t>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spacing w:line="600" w:lineRule="exact"/>
              <w:jc w:val="center"/>
              <w:rPr>
                <w:rFonts w:ascii="仿宋_GB2312" w:eastAsia="仿宋_GB2312" w:hAnsi="´Times New Roman´" w:cs="宋体"/>
                <w:b/>
                <w:bCs/>
                <w:kern w:val="0"/>
                <w:sz w:val="24"/>
              </w:rPr>
            </w:pPr>
            <w:r>
              <w:rPr>
                <w:rFonts w:ascii="仿宋_GB2312" w:eastAsia="仿宋_GB2312" w:hAnsi="´Times New Roman´" w:cs="宋体" w:hint="eastAsia"/>
                <w:b/>
                <w:bCs/>
                <w:kern w:val="0"/>
                <w:sz w:val="24"/>
              </w:rPr>
              <w:t>国家和地区</w:t>
            </w: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spacing w:line="600" w:lineRule="exact"/>
              <w:jc w:val="center"/>
              <w:rPr>
                <w:rFonts w:ascii="仿宋_GB2312" w:eastAsia="仿宋_GB2312" w:hAnsi="´Times New Roman´" w:cs="宋体"/>
                <w:b/>
                <w:bCs/>
                <w:kern w:val="0"/>
                <w:sz w:val="24"/>
              </w:rPr>
            </w:pPr>
            <w:r>
              <w:rPr>
                <w:rFonts w:ascii="仿宋_GB2312" w:eastAsia="仿宋_GB2312" w:hAnsi="´Times New Roman´" w:cs="宋体" w:hint="eastAsia"/>
                <w:b/>
                <w:bCs/>
                <w:kern w:val="0"/>
                <w:sz w:val="24"/>
              </w:rPr>
              <w:t>出口额（美元）</w:t>
            </w:r>
          </w:p>
        </w:tc>
      </w:tr>
      <w:tr w:rsidR="002D256D">
        <w:trPr>
          <w:trHeight w:val="794"/>
          <w:jc w:val="center"/>
        </w:trPr>
        <w:tc>
          <w:tcPr>
            <w:tcW w:w="1643" w:type="dxa"/>
            <w:vMerge/>
            <w:tcBorders>
              <w:top w:val="single" w:sz="4" w:space="0" w:color="auto"/>
              <w:left w:val="single" w:sz="4" w:space="0" w:color="auto"/>
              <w:right w:val="single" w:sz="4" w:space="0" w:color="auto"/>
            </w:tcBorders>
            <w:shd w:val="clear" w:color="auto" w:fill="auto"/>
          </w:tcPr>
          <w:p w:rsidR="002D256D" w:rsidRDefault="002D256D">
            <w:pPr>
              <w:spacing w:line="600" w:lineRule="exact"/>
              <w:jc w:val="center"/>
              <w:rPr>
                <w:rFonts w:ascii="仿宋_GB2312" w:eastAsia="仿宋_GB2312"/>
              </w:rPr>
            </w:pPr>
          </w:p>
        </w:tc>
        <w:tc>
          <w:tcPr>
            <w:tcW w:w="1916" w:type="dxa"/>
            <w:vMerge/>
            <w:tcBorders>
              <w:top w:val="single" w:sz="4" w:space="0" w:color="auto"/>
              <w:left w:val="single" w:sz="4" w:space="0" w:color="auto"/>
              <w:right w:val="single" w:sz="4" w:space="0" w:color="auto"/>
            </w:tcBorders>
            <w:shd w:val="clear" w:color="auto" w:fill="auto"/>
          </w:tcPr>
          <w:p w:rsidR="002D256D" w:rsidRDefault="002D256D">
            <w:pPr>
              <w:spacing w:line="600" w:lineRule="exact"/>
              <w:rPr>
                <w:rFonts w:ascii="仿宋_GB2312" w:eastAsia="仿宋_GB2312"/>
              </w:rPr>
            </w:pPr>
          </w:p>
        </w:tc>
        <w:tc>
          <w:tcPr>
            <w:tcW w:w="1724" w:type="dxa"/>
            <w:vMerge/>
            <w:tcBorders>
              <w:top w:val="single" w:sz="4" w:space="0" w:color="auto"/>
              <w:left w:val="single" w:sz="4" w:space="0" w:color="auto"/>
              <w:right w:val="single" w:sz="4" w:space="0" w:color="auto"/>
            </w:tcBorders>
            <w:shd w:val="clear" w:color="auto" w:fill="auto"/>
          </w:tcPr>
          <w:p w:rsidR="002D256D" w:rsidRDefault="002D256D">
            <w:pPr>
              <w:spacing w:line="600" w:lineRule="exact"/>
              <w:rPr>
                <w:rFonts w:ascii="仿宋_GB2312" w:eastAsia="仿宋_GB2312"/>
              </w:rPr>
            </w:pP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rsidR="002D256D" w:rsidRDefault="002D256D">
            <w:pPr>
              <w:widowControl/>
              <w:spacing w:line="600" w:lineRule="exact"/>
              <w:rPr>
                <w:rFonts w:ascii="仿宋_GB2312" w:eastAsia="仿宋_GB2312" w:hAnsi="´Times New Roman´" w:cs="宋体"/>
                <w:kern w:val="0"/>
                <w:sz w:val="24"/>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tcPr>
          <w:p w:rsidR="002D256D" w:rsidRDefault="002D256D">
            <w:pPr>
              <w:widowControl/>
              <w:spacing w:line="600" w:lineRule="exact"/>
              <w:rPr>
                <w:rFonts w:ascii="仿宋_GB2312" w:eastAsia="仿宋_GB2312" w:hAnsi="´Times New Roman´" w:cs="宋体"/>
                <w:kern w:val="0"/>
                <w:sz w:val="24"/>
              </w:rPr>
            </w:pPr>
          </w:p>
        </w:tc>
      </w:tr>
      <w:tr w:rsidR="002D256D">
        <w:trPr>
          <w:trHeight w:val="794"/>
          <w:jc w:val="center"/>
        </w:trPr>
        <w:tc>
          <w:tcPr>
            <w:tcW w:w="1643" w:type="dxa"/>
            <w:vMerge/>
            <w:tcBorders>
              <w:top w:val="single" w:sz="4" w:space="0" w:color="auto"/>
              <w:left w:val="single" w:sz="4" w:space="0" w:color="auto"/>
              <w:right w:val="single" w:sz="4" w:space="0" w:color="auto"/>
            </w:tcBorders>
            <w:shd w:val="clear" w:color="auto" w:fill="auto"/>
          </w:tcPr>
          <w:p w:rsidR="002D256D" w:rsidRDefault="002D256D">
            <w:pPr>
              <w:spacing w:line="600" w:lineRule="exact"/>
              <w:jc w:val="center"/>
              <w:rPr>
                <w:rFonts w:ascii="仿宋_GB2312" w:eastAsia="仿宋_GB2312"/>
              </w:rPr>
            </w:pPr>
          </w:p>
        </w:tc>
        <w:tc>
          <w:tcPr>
            <w:tcW w:w="1916" w:type="dxa"/>
            <w:vMerge/>
            <w:tcBorders>
              <w:top w:val="single" w:sz="4" w:space="0" w:color="auto"/>
              <w:left w:val="single" w:sz="4" w:space="0" w:color="auto"/>
              <w:right w:val="single" w:sz="4" w:space="0" w:color="auto"/>
            </w:tcBorders>
            <w:shd w:val="clear" w:color="auto" w:fill="auto"/>
          </w:tcPr>
          <w:p w:rsidR="002D256D" w:rsidRDefault="002D256D">
            <w:pPr>
              <w:spacing w:line="600" w:lineRule="exact"/>
              <w:rPr>
                <w:rFonts w:ascii="仿宋_GB2312" w:eastAsia="仿宋_GB2312"/>
              </w:rPr>
            </w:pPr>
          </w:p>
        </w:tc>
        <w:tc>
          <w:tcPr>
            <w:tcW w:w="1724" w:type="dxa"/>
            <w:vMerge/>
            <w:tcBorders>
              <w:top w:val="single" w:sz="4" w:space="0" w:color="auto"/>
              <w:left w:val="single" w:sz="4" w:space="0" w:color="auto"/>
              <w:right w:val="single" w:sz="4" w:space="0" w:color="auto"/>
            </w:tcBorders>
            <w:shd w:val="clear" w:color="auto" w:fill="auto"/>
          </w:tcPr>
          <w:p w:rsidR="002D256D" w:rsidRDefault="002D256D">
            <w:pPr>
              <w:spacing w:line="600" w:lineRule="exact"/>
              <w:rPr>
                <w:rFonts w:ascii="仿宋_GB2312" w:eastAsia="仿宋_GB2312"/>
              </w:rPr>
            </w:pP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rsidR="002D256D" w:rsidRDefault="002D256D">
            <w:pPr>
              <w:widowControl/>
              <w:spacing w:line="600" w:lineRule="exact"/>
              <w:rPr>
                <w:rFonts w:ascii="仿宋_GB2312" w:eastAsia="仿宋_GB2312" w:hAnsi="´Times New Roman´" w:cs="宋体"/>
                <w:kern w:val="0"/>
                <w:sz w:val="24"/>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tcPr>
          <w:p w:rsidR="002D256D" w:rsidRDefault="002D256D">
            <w:pPr>
              <w:widowControl/>
              <w:spacing w:line="600" w:lineRule="exact"/>
              <w:rPr>
                <w:rFonts w:ascii="仿宋_GB2312" w:eastAsia="仿宋_GB2312" w:hAnsi="´Times New Roman´" w:cs="宋体"/>
                <w:kern w:val="0"/>
                <w:sz w:val="24"/>
              </w:rPr>
            </w:pPr>
          </w:p>
        </w:tc>
      </w:tr>
      <w:tr w:rsidR="002D256D">
        <w:trPr>
          <w:trHeight w:val="794"/>
          <w:jc w:val="center"/>
        </w:trPr>
        <w:tc>
          <w:tcPr>
            <w:tcW w:w="1643" w:type="dxa"/>
            <w:vMerge/>
            <w:tcBorders>
              <w:left w:val="single" w:sz="4" w:space="0" w:color="auto"/>
              <w:right w:val="single" w:sz="4" w:space="0" w:color="auto"/>
            </w:tcBorders>
            <w:shd w:val="clear" w:color="auto" w:fill="auto"/>
          </w:tcPr>
          <w:p w:rsidR="002D256D" w:rsidRDefault="002D256D">
            <w:pPr>
              <w:spacing w:line="600" w:lineRule="exact"/>
              <w:jc w:val="center"/>
              <w:rPr>
                <w:rFonts w:ascii="仿宋_GB2312" w:eastAsia="仿宋_GB2312"/>
              </w:rPr>
            </w:pPr>
          </w:p>
        </w:tc>
        <w:tc>
          <w:tcPr>
            <w:tcW w:w="1916" w:type="dxa"/>
            <w:vMerge/>
            <w:tcBorders>
              <w:left w:val="single" w:sz="4" w:space="0" w:color="auto"/>
              <w:right w:val="single" w:sz="4" w:space="0" w:color="auto"/>
            </w:tcBorders>
            <w:shd w:val="clear" w:color="auto" w:fill="auto"/>
          </w:tcPr>
          <w:p w:rsidR="002D256D" w:rsidRDefault="002D256D">
            <w:pPr>
              <w:spacing w:line="600" w:lineRule="exact"/>
              <w:rPr>
                <w:rFonts w:ascii="仿宋_GB2312" w:eastAsia="仿宋_GB2312"/>
              </w:rPr>
            </w:pPr>
          </w:p>
        </w:tc>
        <w:tc>
          <w:tcPr>
            <w:tcW w:w="1724" w:type="dxa"/>
            <w:vMerge/>
            <w:tcBorders>
              <w:left w:val="single" w:sz="4" w:space="0" w:color="auto"/>
              <w:right w:val="single" w:sz="4" w:space="0" w:color="auto"/>
            </w:tcBorders>
            <w:shd w:val="clear" w:color="auto" w:fill="auto"/>
          </w:tcPr>
          <w:p w:rsidR="002D256D" w:rsidRDefault="002D256D">
            <w:pPr>
              <w:spacing w:line="600" w:lineRule="exact"/>
              <w:rPr>
                <w:rFonts w:ascii="仿宋_GB2312" w:eastAsia="仿宋_GB2312"/>
              </w:rPr>
            </w:pP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rsidR="002D256D" w:rsidRDefault="002D256D">
            <w:pPr>
              <w:widowControl/>
              <w:spacing w:line="600" w:lineRule="exact"/>
              <w:rPr>
                <w:rFonts w:ascii="仿宋_GB2312" w:eastAsia="仿宋_GB2312" w:hAnsi="´Times New Roman´" w:cs="宋体"/>
                <w:kern w:val="0"/>
                <w:sz w:val="24"/>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tcPr>
          <w:p w:rsidR="002D256D" w:rsidRDefault="002D256D">
            <w:pPr>
              <w:widowControl/>
              <w:spacing w:line="600" w:lineRule="exact"/>
              <w:rPr>
                <w:rFonts w:ascii="仿宋_GB2312" w:eastAsia="仿宋_GB2312" w:hAnsi="´Times New Roman´" w:cs="宋体"/>
                <w:kern w:val="0"/>
                <w:sz w:val="24"/>
              </w:rPr>
            </w:pPr>
          </w:p>
        </w:tc>
      </w:tr>
      <w:tr w:rsidR="002D256D">
        <w:trPr>
          <w:trHeight w:val="794"/>
          <w:jc w:val="center"/>
        </w:trPr>
        <w:tc>
          <w:tcPr>
            <w:tcW w:w="1643" w:type="dxa"/>
            <w:vMerge/>
            <w:tcBorders>
              <w:left w:val="single" w:sz="4" w:space="0" w:color="auto"/>
              <w:bottom w:val="single" w:sz="4" w:space="0" w:color="auto"/>
              <w:right w:val="single" w:sz="4" w:space="0" w:color="auto"/>
            </w:tcBorders>
            <w:shd w:val="clear" w:color="auto" w:fill="auto"/>
          </w:tcPr>
          <w:p w:rsidR="002D256D" w:rsidRDefault="002D256D">
            <w:pPr>
              <w:spacing w:line="600" w:lineRule="exact"/>
              <w:jc w:val="center"/>
              <w:rPr>
                <w:rFonts w:ascii="仿宋_GB2312" w:eastAsia="仿宋_GB2312"/>
              </w:rPr>
            </w:pPr>
          </w:p>
        </w:tc>
        <w:tc>
          <w:tcPr>
            <w:tcW w:w="1916" w:type="dxa"/>
            <w:vMerge/>
            <w:tcBorders>
              <w:left w:val="single" w:sz="4" w:space="0" w:color="auto"/>
              <w:bottom w:val="single" w:sz="4" w:space="0" w:color="auto"/>
              <w:right w:val="single" w:sz="4" w:space="0" w:color="auto"/>
            </w:tcBorders>
            <w:shd w:val="clear" w:color="auto" w:fill="auto"/>
          </w:tcPr>
          <w:p w:rsidR="002D256D" w:rsidRDefault="002D256D">
            <w:pPr>
              <w:spacing w:line="600" w:lineRule="exact"/>
              <w:rPr>
                <w:rFonts w:ascii="仿宋_GB2312" w:eastAsia="仿宋_GB2312"/>
              </w:rPr>
            </w:pPr>
          </w:p>
        </w:tc>
        <w:tc>
          <w:tcPr>
            <w:tcW w:w="1724" w:type="dxa"/>
            <w:vMerge/>
            <w:tcBorders>
              <w:left w:val="single" w:sz="4" w:space="0" w:color="auto"/>
              <w:bottom w:val="single" w:sz="4" w:space="0" w:color="auto"/>
              <w:right w:val="single" w:sz="4" w:space="0" w:color="auto"/>
            </w:tcBorders>
            <w:shd w:val="clear" w:color="auto" w:fill="auto"/>
          </w:tcPr>
          <w:p w:rsidR="002D256D" w:rsidRDefault="002D256D">
            <w:pPr>
              <w:spacing w:line="600" w:lineRule="exact"/>
              <w:rPr>
                <w:rFonts w:ascii="仿宋_GB2312" w:eastAsia="仿宋_GB2312"/>
              </w:rPr>
            </w:pP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rsidR="002D256D" w:rsidRDefault="002D256D">
            <w:pPr>
              <w:widowControl/>
              <w:spacing w:line="600" w:lineRule="exact"/>
              <w:rPr>
                <w:rFonts w:ascii="仿宋_GB2312" w:eastAsia="仿宋_GB2312" w:hAnsi="´Times New Roman´" w:cs="宋体"/>
                <w:kern w:val="0"/>
                <w:sz w:val="24"/>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tcPr>
          <w:p w:rsidR="002D256D" w:rsidRDefault="002D256D">
            <w:pPr>
              <w:widowControl/>
              <w:spacing w:line="600" w:lineRule="exact"/>
              <w:rPr>
                <w:rFonts w:ascii="仿宋_GB2312" w:eastAsia="仿宋_GB2312" w:hAnsi="´Times New Roman´" w:cs="宋体"/>
                <w:kern w:val="0"/>
                <w:sz w:val="24"/>
              </w:rPr>
            </w:pPr>
          </w:p>
        </w:tc>
      </w:tr>
      <w:tr w:rsidR="002D256D">
        <w:trPr>
          <w:trHeight w:val="5640"/>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spacing w:line="600" w:lineRule="exact"/>
              <w:jc w:val="center"/>
              <w:rPr>
                <w:rFonts w:ascii="仿宋_GB2312" w:eastAsia="仿宋_GB2312" w:hAnsi="´Times New Roman´" w:cs="宋体"/>
                <w:b/>
                <w:bCs/>
                <w:kern w:val="0"/>
                <w:sz w:val="24"/>
              </w:rPr>
            </w:pPr>
            <w:r>
              <w:rPr>
                <w:rFonts w:ascii="仿宋_GB2312" w:eastAsia="仿宋_GB2312" w:hAnsi="´Times New Roman´" w:cs="宋体" w:hint="eastAsia"/>
                <w:b/>
                <w:bCs/>
                <w:kern w:val="0"/>
                <w:sz w:val="24"/>
              </w:rPr>
              <w:lastRenderedPageBreak/>
              <w:t>初</w:t>
            </w:r>
          </w:p>
          <w:p w:rsidR="002D256D" w:rsidRDefault="00F714AC">
            <w:pPr>
              <w:widowControl/>
              <w:spacing w:line="600" w:lineRule="exact"/>
              <w:jc w:val="center"/>
              <w:rPr>
                <w:rFonts w:ascii="仿宋_GB2312" w:eastAsia="仿宋_GB2312" w:hAnsi="´Times New Roman´" w:cs="宋体"/>
                <w:b/>
                <w:bCs/>
                <w:kern w:val="0"/>
                <w:sz w:val="24"/>
              </w:rPr>
            </w:pPr>
            <w:r>
              <w:rPr>
                <w:rFonts w:ascii="仿宋_GB2312" w:eastAsia="仿宋_GB2312" w:hAnsi="´Times New Roman´" w:cs="宋体" w:hint="eastAsia"/>
                <w:b/>
                <w:bCs/>
                <w:kern w:val="0"/>
                <w:sz w:val="24"/>
              </w:rPr>
              <w:t>审</w:t>
            </w:r>
          </w:p>
          <w:p w:rsidR="002D256D" w:rsidRDefault="00F714AC">
            <w:pPr>
              <w:widowControl/>
              <w:spacing w:line="600" w:lineRule="exact"/>
              <w:jc w:val="center"/>
              <w:rPr>
                <w:rFonts w:ascii="仿宋_GB2312" w:eastAsia="仿宋_GB2312" w:hAnsi="´Times New Roman´" w:cs="宋体"/>
                <w:b/>
                <w:bCs/>
                <w:kern w:val="0"/>
                <w:sz w:val="24"/>
              </w:rPr>
            </w:pPr>
            <w:r>
              <w:rPr>
                <w:rFonts w:ascii="仿宋_GB2312" w:eastAsia="仿宋_GB2312" w:hAnsi="´Times New Roman´" w:cs="宋体" w:hint="eastAsia"/>
                <w:b/>
                <w:bCs/>
                <w:kern w:val="0"/>
                <w:sz w:val="24"/>
              </w:rPr>
              <w:t>意</w:t>
            </w:r>
          </w:p>
          <w:p w:rsidR="002D256D" w:rsidRDefault="00F714AC">
            <w:pPr>
              <w:widowControl/>
              <w:spacing w:line="600" w:lineRule="exact"/>
              <w:jc w:val="center"/>
              <w:rPr>
                <w:rFonts w:ascii="仿宋_GB2312" w:eastAsia="仿宋_GB2312" w:hAnsi="´Times New Roman´" w:cs="宋体"/>
                <w:kern w:val="0"/>
                <w:sz w:val="24"/>
              </w:rPr>
            </w:pPr>
            <w:r>
              <w:rPr>
                <w:rFonts w:ascii="仿宋_GB2312" w:eastAsia="仿宋_GB2312" w:hAnsi="´Times New Roman´" w:cs="宋体" w:hint="eastAsia"/>
                <w:b/>
                <w:bCs/>
                <w:kern w:val="0"/>
                <w:sz w:val="24"/>
              </w:rPr>
              <w:t>见</w:t>
            </w:r>
          </w:p>
        </w:tc>
        <w:tc>
          <w:tcPr>
            <w:tcW w:w="7354" w:type="dxa"/>
            <w:gridSpan w:val="7"/>
            <w:tcBorders>
              <w:top w:val="single" w:sz="4" w:space="0" w:color="auto"/>
              <w:left w:val="single" w:sz="4" w:space="0" w:color="auto"/>
              <w:bottom w:val="single" w:sz="4" w:space="0" w:color="auto"/>
              <w:right w:val="single" w:sz="4" w:space="0" w:color="auto"/>
            </w:tcBorders>
            <w:shd w:val="clear" w:color="auto" w:fill="auto"/>
          </w:tcPr>
          <w:p w:rsidR="002D256D" w:rsidRDefault="002D256D">
            <w:pPr>
              <w:widowControl/>
              <w:spacing w:line="600" w:lineRule="exact"/>
              <w:rPr>
                <w:rFonts w:ascii="仿宋_GB2312" w:eastAsia="仿宋_GB2312" w:hAnsi="´Times New Roman´" w:cs="宋体"/>
                <w:kern w:val="0"/>
                <w:sz w:val="24"/>
              </w:rPr>
            </w:pPr>
          </w:p>
          <w:p w:rsidR="002D256D" w:rsidRDefault="002D256D">
            <w:pPr>
              <w:widowControl/>
              <w:spacing w:line="600" w:lineRule="exact"/>
              <w:rPr>
                <w:rFonts w:ascii="仿宋_GB2312" w:eastAsia="仿宋_GB2312" w:hAnsi="´Times New Roman´" w:cs="宋体"/>
                <w:kern w:val="0"/>
                <w:sz w:val="24"/>
              </w:rPr>
            </w:pPr>
          </w:p>
          <w:p w:rsidR="002D256D" w:rsidRDefault="00F714AC">
            <w:pPr>
              <w:widowControl/>
              <w:spacing w:line="600" w:lineRule="exact"/>
              <w:rPr>
                <w:rFonts w:ascii="仿宋_GB2312" w:eastAsia="仿宋_GB2312" w:hAnsi="´Times New Roman´" w:cs="宋体"/>
                <w:kern w:val="0"/>
                <w:sz w:val="24"/>
              </w:rPr>
            </w:pPr>
            <w:r>
              <w:rPr>
                <w:rFonts w:ascii="仿宋_GB2312" w:eastAsia="仿宋_GB2312" w:hAnsi="´Times New Roman´" w:cs="宋体" w:hint="eastAsia"/>
                <w:kern w:val="0"/>
                <w:sz w:val="24"/>
              </w:rPr>
              <w:t xml:space="preserve">              区商务局意见</w:t>
            </w:r>
          </w:p>
          <w:p w:rsidR="002D256D" w:rsidRDefault="002D256D">
            <w:pPr>
              <w:widowControl/>
              <w:spacing w:line="600" w:lineRule="exact"/>
              <w:rPr>
                <w:rFonts w:ascii="仿宋_GB2312" w:eastAsia="仿宋_GB2312"/>
                <w:kern w:val="0"/>
                <w:szCs w:val="21"/>
              </w:rPr>
            </w:pPr>
          </w:p>
          <w:p w:rsidR="002D256D" w:rsidRDefault="002D256D">
            <w:pPr>
              <w:widowControl/>
              <w:spacing w:line="600" w:lineRule="exact"/>
              <w:rPr>
                <w:rFonts w:ascii="仿宋_GB2312" w:eastAsia="仿宋_GB2312"/>
                <w:kern w:val="0"/>
                <w:szCs w:val="21"/>
              </w:rPr>
            </w:pPr>
          </w:p>
          <w:p w:rsidR="002D256D" w:rsidRDefault="00F714AC">
            <w:pPr>
              <w:widowControl/>
              <w:tabs>
                <w:tab w:val="left" w:pos="4446"/>
              </w:tabs>
              <w:spacing w:line="600" w:lineRule="exact"/>
              <w:rPr>
                <w:rFonts w:ascii="仿宋_GB2312" w:eastAsia="仿宋_GB2312"/>
                <w:kern w:val="0"/>
                <w:szCs w:val="21"/>
              </w:rPr>
            </w:pPr>
            <w:r>
              <w:rPr>
                <w:rFonts w:ascii="仿宋_GB2312" w:eastAsia="仿宋_GB2312" w:hint="eastAsia"/>
                <w:kern w:val="0"/>
                <w:szCs w:val="21"/>
              </w:rPr>
              <w:t xml:space="preserve">                                          年</w:t>
            </w:r>
            <w:r>
              <w:rPr>
                <w:rFonts w:eastAsia="仿宋_GB2312" w:hint="eastAsia"/>
                <w:kern w:val="0"/>
                <w:szCs w:val="21"/>
              </w:rPr>
              <w:t>  </w:t>
            </w:r>
            <w:r>
              <w:rPr>
                <w:rFonts w:ascii="仿宋_GB2312" w:eastAsia="仿宋_GB2312" w:hint="eastAsia"/>
                <w:kern w:val="0"/>
                <w:szCs w:val="21"/>
              </w:rPr>
              <w:t xml:space="preserve"> 月</w:t>
            </w:r>
            <w:r>
              <w:rPr>
                <w:rFonts w:eastAsia="仿宋_GB2312" w:hint="eastAsia"/>
                <w:kern w:val="0"/>
                <w:szCs w:val="21"/>
              </w:rPr>
              <w:t>  </w:t>
            </w:r>
            <w:r>
              <w:rPr>
                <w:rFonts w:ascii="仿宋_GB2312" w:eastAsia="仿宋_GB2312" w:hint="eastAsia"/>
                <w:kern w:val="0"/>
                <w:szCs w:val="21"/>
              </w:rPr>
              <w:t xml:space="preserve">  日</w:t>
            </w:r>
          </w:p>
        </w:tc>
      </w:tr>
      <w:tr w:rsidR="002D256D">
        <w:trPr>
          <w:trHeight w:val="5640"/>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2D256D" w:rsidRDefault="00F714AC">
            <w:pPr>
              <w:widowControl/>
              <w:spacing w:line="600" w:lineRule="exact"/>
              <w:jc w:val="center"/>
              <w:rPr>
                <w:rFonts w:ascii="仿宋_GB2312" w:eastAsia="仿宋_GB2312" w:hAnsi="´Times New Roman´" w:cs="宋体"/>
                <w:b/>
                <w:bCs/>
                <w:kern w:val="0"/>
                <w:sz w:val="24"/>
              </w:rPr>
            </w:pPr>
            <w:r>
              <w:rPr>
                <w:rFonts w:ascii="仿宋_GB2312" w:eastAsia="仿宋_GB2312" w:hAnsi="´Times New Roman´" w:cs="宋体" w:hint="eastAsia"/>
                <w:b/>
                <w:bCs/>
                <w:kern w:val="0"/>
                <w:sz w:val="24"/>
              </w:rPr>
              <w:t>审</w:t>
            </w:r>
          </w:p>
          <w:p w:rsidR="002D256D" w:rsidRDefault="00F714AC">
            <w:pPr>
              <w:widowControl/>
              <w:spacing w:line="600" w:lineRule="exact"/>
              <w:jc w:val="center"/>
              <w:rPr>
                <w:rFonts w:ascii="仿宋_GB2312" w:eastAsia="仿宋_GB2312" w:hAnsi="´Times New Roman´" w:cs="宋体"/>
                <w:b/>
                <w:bCs/>
                <w:kern w:val="0"/>
                <w:sz w:val="24"/>
              </w:rPr>
            </w:pPr>
            <w:r>
              <w:rPr>
                <w:rFonts w:ascii="仿宋_GB2312" w:eastAsia="仿宋_GB2312" w:hAnsi="´Times New Roman´" w:cs="宋体" w:hint="eastAsia"/>
                <w:b/>
                <w:bCs/>
                <w:kern w:val="0"/>
                <w:sz w:val="24"/>
              </w:rPr>
              <w:t>定</w:t>
            </w:r>
          </w:p>
          <w:p w:rsidR="002D256D" w:rsidRDefault="00F714AC">
            <w:pPr>
              <w:widowControl/>
              <w:spacing w:line="600" w:lineRule="exact"/>
              <w:jc w:val="center"/>
              <w:rPr>
                <w:rFonts w:ascii="仿宋_GB2312" w:eastAsia="仿宋_GB2312" w:hAnsi="´Times New Roman´" w:cs="宋体"/>
                <w:b/>
                <w:bCs/>
                <w:kern w:val="0"/>
                <w:sz w:val="24"/>
              </w:rPr>
            </w:pPr>
            <w:r>
              <w:rPr>
                <w:rFonts w:ascii="仿宋_GB2312" w:eastAsia="仿宋_GB2312" w:hAnsi="´Times New Roman´" w:cs="宋体" w:hint="eastAsia"/>
                <w:b/>
                <w:bCs/>
                <w:kern w:val="0"/>
                <w:sz w:val="24"/>
              </w:rPr>
              <w:t>意</w:t>
            </w:r>
          </w:p>
          <w:p w:rsidR="002D256D" w:rsidRDefault="00F714AC">
            <w:pPr>
              <w:widowControl/>
              <w:spacing w:line="600" w:lineRule="exact"/>
              <w:jc w:val="center"/>
              <w:rPr>
                <w:rFonts w:ascii="仿宋_GB2312" w:eastAsia="仿宋_GB2312" w:hAnsi="´Times New Roman´" w:cs="宋体"/>
                <w:kern w:val="0"/>
                <w:sz w:val="24"/>
              </w:rPr>
            </w:pPr>
            <w:r>
              <w:rPr>
                <w:rFonts w:ascii="仿宋_GB2312" w:eastAsia="仿宋_GB2312" w:hAnsi="´Times New Roman´" w:cs="宋体" w:hint="eastAsia"/>
                <w:b/>
                <w:bCs/>
                <w:kern w:val="0"/>
                <w:sz w:val="24"/>
              </w:rPr>
              <w:t>见</w:t>
            </w:r>
          </w:p>
        </w:tc>
        <w:tc>
          <w:tcPr>
            <w:tcW w:w="7354" w:type="dxa"/>
            <w:gridSpan w:val="7"/>
            <w:tcBorders>
              <w:top w:val="single" w:sz="4" w:space="0" w:color="auto"/>
              <w:left w:val="single" w:sz="4" w:space="0" w:color="auto"/>
              <w:bottom w:val="single" w:sz="4" w:space="0" w:color="auto"/>
              <w:right w:val="single" w:sz="4" w:space="0" w:color="auto"/>
            </w:tcBorders>
            <w:shd w:val="clear" w:color="auto" w:fill="auto"/>
          </w:tcPr>
          <w:p w:rsidR="002D256D" w:rsidRDefault="002D256D">
            <w:pPr>
              <w:widowControl/>
              <w:spacing w:line="600" w:lineRule="exact"/>
              <w:rPr>
                <w:rFonts w:ascii="仿宋_GB2312" w:eastAsia="仿宋_GB2312" w:hAnsi="´Times New Roman´" w:cs="宋体"/>
                <w:kern w:val="0"/>
                <w:sz w:val="24"/>
              </w:rPr>
            </w:pPr>
          </w:p>
          <w:p w:rsidR="002D256D" w:rsidRDefault="002D256D">
            <w:pPr>
              <w:widowControl/>
              <w:spacing w:line="600" w:lineRule="exact"/>
              <w:rPr>
                <w:rFonts w:ascii="仿宋_GB2312" w:eastAsia="仿宋_GB2312" w:hAnsi="´Times New Roman´" w:cs="宋体"/>
                <w:kern w:val="0"/>
                <w:sz w:val="24"/>
              </w:rPr>
            </w:pPr>
          </w:p>
          <w:p w:rsidR="002D256D" w:rsidRDefault="00F714AC">
            <w:pPr>
              <w:widowControl/>
              <w:spacing w:line="600" w:lineRule="exact"/>
              <w:rPr>
                <w:rFonts w:ascii="仿宋_GB2312" w:eastAsia="仿宋_GB2312" w:hAnsi="´Times New Roman´" w:cs="宋体"/>
                <w:kern w:val="0"/>
                <w:sz w:val="24"/>
              </w:rPr>
            </w:pPr>
            <w:r>
              <w:rPr>
                <w:rFonts w:ascii="仿宋_GB2312" w:eastAsia="仿宋_GB2312" w:hAnsi="´Times New Roman´" w:cs="宋体" w:hint="eastAsia"/>
                <w:kern w:val="0"/>
                <w:sz w:val="24"/>
              </w:rPr>
              <w:t xml:space="preserve">                市级联合审查意见</w:t>
            </w:r>
          </w:p>
          <w:p w:rsidR="002D256D" w:rsidRDefault="002D256D">
            <w:pPr>
              <w:widowControl/>
              <w:spacing w:line="600" w:lineRule="exact"/>
              <w:rPr>
                <w:rFonts w:ascii="仿宋_GB2312" w:eastAsia="仿宋_GB2312" w:hAnsi="´Times New Roman´" w:cs="宋体"/>
                <w:kern w:val="0"/>
                <w:sz w:val="24"/>
              </w:rPr>
            </w:pPr>
          </w:p>
          <w:p w:rsidR="002D256D" w:rsidRDefault="00F714AC">
            <w:pPr>
              <w:widowControl/>
              <w:tabs>
                <w:tab w:val="left" w:pos="4416"/>
              </w:tabs>
              <w:spacing w:line="600" w:lineRule="exact"/>
              <w:rPr>
                <w:rFonts w:ascii="仿宋_GB2312" w:eastAsia="仿宋_GB2312"/>
                <w:kern w:val="0"/>
                <w:szCs w:val="21"/>
              </w:rPr>
            </w:pPr>
            <w:r>
              <w:rPr>
                <w:rFonts w:ascii="仿宋_GB2312" w:eastAsia="仿宋_GB2312" w:hint="eastAsia"/>
                <w:kern w:val="0"/>
                <w:szCs w:val="21"/>
              </w:rPr>
              <w:t xml:space="preserve">                      年</w:t>
            </w:r>
            <w:r>
              <w:rPr>
                <w:rFonts w:eastAsia="仿宋_GB2312" w:hint="eastAsia"/>
                <w:kern w:val="0"/>
                <w:szCs w:val="21"/>
              </w:rPr>
              <w:t xml:space="preserve">   </w:t>
            </w:r>
            <w:r>
              <w:rPr>
                <w:rFonts w:ascii="仿宋_GB2312" w:eastAsia="仿宋_GB2312" w:hint="eastAsia"/>
                <w:kern w:val="0"/>
                <w:szCs w:val="21"/>
              </w:rPr>
              <w:t xml:space="preserve"> 月</w:t>
            </w:r>
            <w:r>
              <w:rPr>
                <w:rFonts w:eastAsia="仿宋_GB2312" w:hint="eastAsia"/>
                <w:kern w:val="0"/>
                <w:szCs w:val="21"/>
              </w:rPr>
              <w:t>  </w:t>
            </w:r>
            <w:r>
              <w:rPr>
                <w:rFonts w:ascii="仿宋_GB2312" w:eastAsia="仿宋_GB2312" w:hint="eastAsia"/>
                <w:kern w:val="0"/>
                <w:szCs w:val="21"/>
              </w:rPr>
              <w:t xml:space="preserve">  日</w:t>
            </w:r>
          </w:p>
        </w:tc>
      </w:tr>
    </w:tbl>
    <w:p w:rsidR="002D256D" w:rsidRDefault="00F714AC">
      <w:pPr>
        <w:spacing w:line="600" w:lineRule="exact"/>
        <w:ind w:left="480" w:right="301"/>
        <w:jc w:val="left"/>
      </w:pPr>
      <w:r>
        <w:rPr>
          <w:rFonts w:ascii="仿宋_GB2312" w:eastAsia="仿宋_GB2312" w:hint="eastAsia"/>
          <w:kern w:val="0"/>
          <w:sz w:val="24"/>
        </w:rPr>
        <w:t>注：文化出口类别和具体分类及说明详见</w:t>
      </w:r>
      <w:r>
        <w:rPr>
          <w:rFonts w:ascii="仿宋_GB2312" w:eastAsia="仿宋_GB2312" w:cs="宋体" w:hint="eastAsia"/>
          <w:kern w:val="0"/>
          <w:sz w:val="24"/>
        </w:rPr>
        <w:t>国家商务部等十部委共同修订的《文化产品和服务出口指导目录》([2012]第3号公告)</w:t>
      </w:r>
    </w:p>
    <w:p w:rsidR="002D256D" w:rsidRDefault="002D256D">
      <w:pPr>
        <w:spacing w:line="600" w:lineRule="exact"/>
        <w:ind w:firstLineChars="200" w:firstLine="420"/>
      </w:pPr>
    </w:p>
    <w:p w:rsidR="002D256D" w:rsidRDefault="002D256D">
      <w:pPr>
        <w:tabs>
          <w:tab w:val="left" w:pos="840"/>
        </w:tabs>
        <w:spacing w:line="600" w:lineRule="exact"/>
        <w:rPr>
          <w:rFonts w:ascii="宋体" w:eastAsia="仿宋_GB2312" w:hAnsi="宋体" w:cs="仿宋_GB2312"/>
          <w:sz w:val="32"/>
          <w:szCs w:val="32"/>
        </w:rPr>
      </w:pPr>
    </w:p>
    <w:sectPr w:rsidR="002D256D" w:rsidSect="001E7351">
      <w:footerReference w:type="default" r:id="rId10"/>
      <w:pgSz w:w="11906" w:h="16838"/>
      <w:pgMar w:top="1440" w:right="1418" w:bottom="1440"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83" w:rsidRDefault="00887B83">
      <w:r>
        <w:separator/>
      </w:r>
    </w:p>
  </w:endnote>
  <w:endnote w:type="continuationSeparator" w:id="0">
    <w:p w:rsidR="00887B83" w:rsidRDefault="0088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 New Roman´">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6D" w:rsidRDefault="00F714A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D256D" w:rsidRDefault="00F714AC">
                          <w:pPr>
                            <w:pStyle w:val="a3"/>
                          </w:pPr>
                          <w:r>
                            <w:fldChar w:fldCharType="begin"/>
                          </w:r>
                          <w:r>
                            <w:instrText xml:space="preserve"> PAGE  \* MERGEFORMAT </w:instrText>
                          </w:r>
                          <w:r>
                            <w:fldChar w:fldCharType="separate"/>
                          </w:r>
                          <w:r w:rsidR="000F0715">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2D256D" w:rsidRDefault="00F714AC">
                    <w:pPr>
                      <w:pStyle w:val="a3"/>
                    </w:pPr>
                    <w:r>
                      <w:fldChar w:fldCharType="begin"/>
                    </w:r>
                    <w:r>
                      <w:instrText xml:space="preserve"> PAGE  \* MERGEFORMAT </w:instrText>
                    </w:r>
                    <w:r>
                      <w:fldChar w:fldCharType="separate"/>
                    </w:r>
                    <w:r w:rsidR="000F0715">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83" w:rsidRDefault="00887B83">
      <w:r>
        <w:separator/>
      </w:r>
    </w:p>
  </w:footnote>
  <w:footnote w:type="continuationSeparator" w:id="0">
    <w:p w:rsidR="00887B83" w:rsidRDefault="00887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F877"/>
    <w:multiLevelType w:val="singleLevel"/>
    <w:tmpl w:val="2122F877"/>
    <w:lvl w:ilvl="0">
      <w:start w:val="1"/>
      <w:numFmt w:val="chineseCounting"/>
      <w:suff w:val="nothing"/>
      <w:lvlText w:val="%1、"/>
      <w:lvlJc w:val="left"/>
      <w:rPr>
        <w:rFonts w:hint="eastAsia"/>
      </w:rPr>
    </w:lvl>
  </w:abstractNum>
  <w:abstractNum w:abstractNumId="1" w15:restartNumberingAfterBreak="0">
    <w:nsid w:val="653A9E38"/>
    <w:multiLevelType w:val="singleLevel"/>
    <w:tmpl w:val="653A9E38"/>
    <w:lvl w:ilvl="0">
      <w:start w:val="4"/>
      <w:numFmt w:val="chineseCounting"/>
      <w:suff w:val="nothing"/>
      <w:lvlText w:val="%1、"/>
      <w:lvlJc w:val="left"/>
      <w:pPr>
        <w:ind w:left="800" w:firstLine="0"/>
      </w:pPr>
      <w:rPr>
        <w:rFonts w:hint="eastAsia"/>
      </w:rPr>
    </w:lvl>
  </w:abstractNum>
  <w:abstractNum w:abstractNumId="2" w15:restartNumberingAfterBreak="0">
    <w:nsid w:val="788B02E7"/>
    <w:multiLevelType w:val="singleLevel"/>
    <w:tmpl w:val="788B02E7"/>
    <w:lvl w:ilvl="0">
      <w:start w:val="1"/>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4D4B65"/>
    <w:rsid w:val="00001798"/>
    <w:rsid w:val="00003E85"/>
    <w:rsid w:val="00025886"/>
    <w:rsid w:val="0002625D"/>
    <w:rsid w:val="00036F33"/>
    <w:rsid w:val="0004038B"/>
    <w:rsid w:val="000456E0"/>
    <w:rsid w:val="000623EE"/>
    <w:rsid w:val="00066E70"/>
    <w:rsid w:val="00077EFC"/>
    <w:rsid w:val="00081BF7"/>
    <w:rsid w:val="0009073A"/>
    <w:rsid w:val="000A2B42"/>
    <w:rsid w:val="000A7D19"/>
    <w:rsid w:val="000D6C8E"/>
    <w:rsid w:val="000E0687"/>
    <w:rsid w:val="000F0715"/>
    <w:rsid w:val="001067DB"/>
    <w:rsid w:val="00151E31"/>
    <w:rsid w:val="00171897"/>
    <w:rsid w:val="001724BA"/>
    <w:rsid w:val="00180917"/>
    <w:rsid w:val="001A038A"/>
    <w:rsid w:val="001A1BBF"/>
    <w:rsid w:val="001A6ED6"/>
    <w:rsid w:val="001B10BC"/>
    <w:rsid w:val="001B28D8"/>
    <w:rsid w:val="001C1AA6"/>
    <w:rsid w:val="001C258F"/>
    <w:rsid w:val="001E7351"/>
    <w:rsid w:val="001F0F6E"/>
    <w:rsid w:val="00210152"/>
    <w:rsid w:val="00232451"/>
    <w:rsid w:val="002345A8"/>
    <w:rsid w:val="00252432"/>
    <w:rsid w:val="002674C1"/>
    <w:rsid w:val="002A3DA0"/>
    <w:rsid w:val="002C2080"/>
    <w:rsid w:val="002D256D"/>
    <w:rsid w:val="002F3339"/>
    <w:rsid w:val="002F439B"/>
    <w:rsid w:val="00303B0B"/>
    <w:rsid w:val="00323696"/>
    <w:rsid w:val="0033013E"/>
    <w:rsid w:val="00344A31"/>
    <w:rsid w:val="0034767B"/>
    <w:rsid w:val="00357E07"/>
    <w:rsid w:val="003653E8"/>
    <w:rsid w:val="00382D44"/>
    <w:rsid w:val="0038760D"/>
    <w:rsid w:val="003A2EAE"/>
    <w:rsid w:val="003B3919"/>
    <w:rsid w:val="003B4DE1"/>
    <w:rsid w:val="003B5129"/>
    <w:rsid w:val="003D2702"/>
    <w:rsid w:val="003E174F"/>
    <w:rsid w:val="003E77CA"/>
    <w:rsid w:val="003F5A94"/>
    <w:rsid w:val="003F6F2F"/>
    <w:rsid w:val="00433A80"/>
    <w:rsid w:val="00436280"/>
    <w:rsid w:val="00445966"/>
    <w:rsid w:val="00496E59"/>
    <w:rsid w:val="004E02D3"/>
    <w:rsid w:val="004E3848"/>
    <w:rsid w:val="004E738E"/>
    <w:rsid w:val="005035A7"/>
    <w:rsid w:val="005039D6"/>
    <w:rsid w:val="00504F3E"/>
    <w:rsid w:val="005215E6"/>
    <w:rsid w:val="00531DBD"/>
    <w:rsid w:val="005634ED"/>
    <w:rsid w:val="005667EA"/>
    <w:rsid w:val="00576323"/>
    <w:rsid w:val="005772A4"/>
    <w:rsid w:val="00587556"/>
    <w:rsid w:val="005A1A93"/>
    <w:rsid w:val="005C43E0"/>
    <w:rsid w:val="005D149E"/>
    <w:rsid w:val="005E669A"/>
    <w:rsid w:val="005F4763"/>
    <w:rsid w:val="005F4B8B"/>
    <w:rsid w:val="006203EB"/>
    <w:rsid w:val="0062503F"/>
    <w:rsid w:val="0064124B"/>
    <w:rsid w:val="00685C19"/>
    <w:rsid w:val="006A2CA3"/>
    <w:rsid w:val="006D736A"/>
    <w:rsid w:val="00701868"/>
    <w:rsid w:val="00701AF5"/>
    <w:rsid w:val="007108C7"/>
    <w:rsid w:val="00733607"/>
    <w:rsid w:val="007363FF"/>
    <w:rsid w:val="00754470"/>
    <w:rsid w:val="007674F2"/>
    <w:rsid w:val="00770308"/>
    <w:rsid w:val="00771986"/>
    <w:rsid w:val="00787DE3"/>
    <w:rsid w:val="007B1390"/>
    <w:rsid w:val="007B3C4E"/>
    <w:rsid w:val="007C017E"/>
    <w:rsid w:val="007C2B33"/>
    <w:rsid w:val="007E1456"/>
    <w:rsid w:val="007F2E3D"/>
    <w:rsid w:val="007F373B"/>
    <w:rsid w:val="007F4042"/>
    <w:rsid w:val="00825917"/>
    <w:rsid w:val="0082792B"/>
    <w:rsid w:val="008343E7"/>
    <w:rsid w:val="008633D6"/>
    <w:rsid w:val="0087658F"/>
    <w:rsid w:val="00887B83"/>
    <w:rsid w:val="008A12C1"/>
    <w:rsid w:val="008C505E"/>
    <w:rsid w:val="008C75D0"/>
    <w:rsid w:val="008E7127"/>
    <w:rsid w:val="00902294"/>
    <w:rsid w:val="009048B8"/>
    <w:rsid w:val="0092168A"/>
    <w:rsid w:val="00961D8E"/>
    <w:rsid w:val="009844C1"/>
    <w:rsid w:val="009A178C"/>
    <w:rsid w:val="009A7CCE"/>
    <w:rsid w:val="009B002E"/>
    <w:rsid w:val="009B792C"/>
    <w:rsid w:val="009D12F0"/>
    <w:rsid w:val="009D36D3"/>
    <w:rsid w:val="009D6238"/>
    <w:rsid w:val="009E09D4"/>
    <w:rsid w:val="00A0643A"/>
    <w:rsid w:val="00A074D8"/>
    <w:rsid w:val="00A255ED"/>
    <w:rsid w:val="00A30193"/>
    <w:rsid w:val="00A460BA"/>
    <w:rsid w:val="00A650DD"/>
    <w:rsid w:val="00A66419"/>
    <w:rsid w:val="00A76932"/>
    <w:rsid w:val="00A8336B"/>
    <w:rsid w:val="00A85032"/>
    <w:rsid w:val="00A939D5"/>
    <w:rsid w:val="00A96E71"/>
    <w:rsid w:val="00AA0AA8"/>
    <w:rsid w:val="00AA65B9"/>
    <w:rsid w:val="00AB5B30"/>
    <w:rsid w:val="00AD38AC"/>
    <w:rsid w:val="00AE5B4E"/>
    <w:rsid w:val="00AE6AFC"/>
    <w:rsid w:val="00AF5CCE"/>
    <w:rsid w:val="00B00D19"/>
    <w:rsid w:val="00B06828"/>
    <w:rsid w:val="00B3400B"/>
    <w:rsid w:val="00B40E83"/>
    <w:rsid w:val="00B51292"/>
    <w:rsid w:val="00BA0729"/>
    <w:rsid w:val="00BB3999"/>
    <w:rsid w:val="00BF271B"/>
    <w:rsid w:val="00BF4641"/>
    <w:rsid w:val="00C068DE"/>
    <w:rsid w:val="00C37E34"/>
    <w:rsid w:val="00C40260"/>
    <w:rsid w:val="00C459C9"/>
    <w:rsid w:val="00C56EE6"/>
    <w:rsid w:val="00C7733A"/>
    <w:rsid w:val="00C80E2F"/>
    <w:rsid w:val="00C81563"/>
    <w:rsid w:val="00C826A2"/>
    <w:rsid w:val="00C908FF"/>
    <w:rsid w:val="00CB0296"/>
    <w:rsid w:val="00CB6D1F"/>
    <w:rsid w:val="00CB7650"/>
    <w:rsid w:val="00CF1492"/>
    <w:rsid w:val="00CF31E4"/>
    <w:rsid w:val="00D05CE4"/>
    <w:rsid w:val="00D2455A"/>
    <w:rsid w:val="00D253C3"/>
    <w:rsid w:val="00D47AC5"/>
    <w:rsid w:val="00D601BC"/>
    <w:rsid w:val="00D60E61"/>
    <w:rsid w:val="00D615A0"/>
    <w:rsid w:val="00D61E93"/>
    <w:rsid w:val="00D7492F"/>
    <w:rsid w:val="00D776DA"/>
    <w:rsid w:val="00D86320"/>
    <w:rsid w:val="00DA6357"/>
    <w:rsid w:val="00DC529E"/>
    <w:rsid w:val="00DC6C6E"/>
    <w:rsid w:val="00DD6209"/>
    <w:rsid w:val="00DE29EA"/>
    <w:rsid w:val="00DF3BCC"/>
    <w:rsid w:val="00E00913"/>
    <w:rsid w:val="00E07E9F"/>
    <w:rsid w:val="00E16CF7"/>
    <w:rsid w:val="00E22640"/>
    <w:rsid w:val="00E231A7"/>
    <w:rsid w:val="00E328CF"/>
    <w:rsid w:val="00E32F4F"/>
    <w:rsid w:val="00E46529"/>
    <w:rsid w:val="00E54D32"/>
    <w:rsid w:val="00E61246"/>
    <w:rsid w:val="00E76E76"/>
    <w:rsid w:val="00E828E8"/>
    <w:rsid w:val="00E84A55"/>
    <w:rsid w:val="00EA31B3"/>
    <w:rsid w:val="00EA40F8"/>
    <w:rsid w:val="00EC583B"/>
    <w:rsid w:val="00EE5686"/>
    <w:rsid w:val="00F0168A"/>
    <w:rsid w:val="00F1794F"/>
    <w:rsid w:val="00F2289F"/>
    <w:rsid w:val="00F714AC"/>
    <w:rsid w:val="00F7567D"/>
    <w:rsid w:val="00F76146"/>
    <w:rsid w:val="00F80E88"/>
    <w:rsid w:val="00F95980"/>
    <w:rsid w:val="00FD3251"/>
    <w:rsid w:val="00FD3AAB"/>
    <w:rsid w:val="00FE2B8C"/>
    <w:rsid w:val="00FF6EE8"/>
    <w:rsid w:val="015B7D17"/>
    <w:rsid w:val="01687A67"/>
    <w:rsid w:val="01797255"/>
    <w:rsid w:val="020A03E3"/>
    <w:rsid w:val="037F7FC6"/>
    <w:rsid w:val="03BD1E3C"/>
    <w:rsid w:val="054C1BEF"/>
    <w:rsid w:val="05FE7BA6"/>
    <w:rsid w:val="064D0315"/>
    <w:rsid w:val="07713E0B"/>
    <w:rsid w:val="07A7009B"/>
    <w:rsid w:val="08E37377"/>
    <w:rsid w:val="08EA5D02"/>
    <w:rsid w:val="09244DCC"/>
    <w:rsid w:val="0A7844AB"/>
    <w:rsid w:val="0BFA1DF8"/>
    <w:rsid w:val="0C8D271A"/>
    <w:rsid w:val="0CA322E7"/>
    <w:rsid w:val="0CE61558"/>
    <w:rsid w:val="0EAB5B1C"/>
    <w:rsid w:val="10111C9E"/>
    <w:rsid w:val="10920B2E"/>
    <w:rsid w:val="10931322"/>
    <w:rsid w:val="112A0C37"/>
    <w:rsid w:val="13ED3BD5"/>
    <w:rsid w:val="14B51701"/>
    <w:rsid w:val="14FE019B"/>
    <w:rsid w:val="1525075F"/>
    <w:rsid w:val="158134CC"/>
    <w:rsid w:val="15DD7902"/>
    <w:rsid w:val="16241366"/>
    <w:rsid w:val="169D1820"/>
    <w:rsid w:val="16FB5C87"/>
    <w:rsid w:val="1776743C"/>
    <w:rsid w:val="19403A81"/>
    <w:rsid w:val="19761320"/>
    <w:rsid w:val="1B24290D"/>
    <w:rsid w:val="1B48379E"/>
    <w:rsid w:val="1B7C1878"/>
    <w:rsid w:val="1C8E49E8"/>
    <w:rsid w:val="1D42520F"/>
    <w:rsid w:val="1D9C0986"/>
    <w:rsid w:val="1DFF6009"/>
    <w:rsid w:val="1E6E79CB"/>
    <w:rsid w:val="1E753333"/>
    <w:rsid w:val="1F8913D2"/>
    <w:rsid w:val="1FCE363E"/>
    <w:rsid w:val="206C2AFC"/>
    <w:rsid w:val="2193333D"/>
    <w:rsid w:val="21A7215A"/>
    <w:rsid w:val="21FA0F14"/>
    <w:rsid w:val="22C55F78"/>
    <w:rsid w:val="24BA33E0"/>
    <w:rsid w:val="268F3656"/>
    <w:rsid w:val="26EE45E0"/>
    <w:rsid w:val="27ED4940"/>
    <w:rsid w:val="27F93C29"/>
    <w:rsid w:val="282F28FB"/>
    <w:rsid w:val="28E951F1"/>
    <w:rsid w:val="29566A46"/>
    <w:rsid w:val="2BC37027"/>
    <w:rsid w:val="2BFB0F91"/>
    <w:rsid w:val="2C44045F"/>
    <w:rsid w:val="2C7D0C98"/>
    <w:rsid w:val="2D066C3B"/>
    <w:rsid w:val="2D0E28D9"/>
    <w:rsid w:val="2D8714FD"/>
    <w:rsid w:val="2DC9125B"/>
    <w:rsid w:val="2FAE21DE"/>
    <w:rsid w:val="2FD93466"/>
    <w:rsid w:val="30DD0845"/>
    <w:rsid w:val="310F6DE7"/>
    <w:rsid w:val="3261151D"/>
    <w:rsid w:val="33712416"/>
    <w:rsid w:val="35EB5988"/>
    <w:rsid w:val="361B35C6"/>
    <w:rsid w:val="36244B9C"/>
    <w:rsid w:val="36FD18E1"/>
    <w:rsid w:val="37553809"/>
    <w:rsid w:val="378D35AA"/>
    <w:rsid w:val="38A71FA5"/>
    <w:rsid w:val="38B852DB"/>
    <w:rsid w:val="398307E7"/>
    <w:rsid w:val="399656D2"/>
    <w:rsid w:val="3A3B4767"/>
    <w:rsid w:val="3B660342"/>
    <w:rsid w:val="3B820239"/>
    <w:rsid w:val="3BFB27F4"/>
    <w:rsid w:val="3D815AA8"/>
    <w:rsid w:val="3E1A3748"/>
    <w:rsid w:val="3F7B2408"/>
    <w:rsid w:val="40262E79"/>
    <w:rsid w:val="402847EC"/>
    <w:rsid w:val="40B5486E"/>
    <w:rsid w:val="41C679AF"/>
    <w:rsid w:val="42442F24"/>
    <w:rsid w:val="4312484A"/>
    <w:rsid w:val="45596A85"/>
    <w:rsid w:val="46572CDB"/>
    <w:rsid w:val="468940B1"/>
    <w:rsid w:val="46FE58E5"/>
    <w:rsid w:val="47332E6D"/>
    <w:rsid w:val="473874F8"/>
    <w:rsid w:val="485478D3"/>
    <w:rsid w:val="48C74DBA"/>
    <w:rsid w:val="48FD5E4E"/>
    <w:rsid w:val="49A86E8A"/>
    <w:rsid w:val="4A0C7CAD"/>
    <w:rsid w:val="4A71280F"/>
    <w:rsid w:val="4A8A2562"/>
    <w:rsid w:val="4B1E7A98"/>
    <w:rsid w:val="4B9A4E56"/>
    <w:rsid w:val="4CBE36DB"/>
    <w:rsid w:val="4D400FA4"/>
    <w:rsid w:val="4DD23B65"/>
    <w:rsid w:val="4E0D629F"/>
    <w:rsid w:val="4E1B43BA"/>
    <w:rsid w:val="4EB35713"/>
    <w:rsid w:val="4EF92EC0"/>
    <w:rsid w:val="4F460F78"/>
    <w:rsid w:val="52D56C4D"/>
    <w:rsid w:val="53575846"/>
    <w:rsid w:val="53713B6E"/>
    <w:rsid w:val="55970A03"/>
    <w:rsid w:val="55A87388"/>
    <w:rsid w:val="57873E75"/>
    <w:rsid w:val="58653B86"/>
    <w:rsid w:val="5BEA1EA6"/>
    <w:rsid w:val="5C836D0D"/>
    <w:rsid w:val="5CBF6D5B"/>
    <w:rsid w:val="5D545898"/>
    <w:rsid w:val="5DE9234F"/>
    <w:rsid w:val="5E4C2FEF"/>
    <w:rsid w:val="5E822990"/>
    <w:rsid w:val="5F4E6CC9"/>
    <w:rsid w:val="5F8F5A4A"/>
    <w:rsid w:val="601F5330"/>
    <w:rsid w:val="60273B08"/>
    <w:rsid w:val="60454018"/>
    <w:rsid w:val="604D4B65"/>
    <w:rsid w:val="609036AE"/>
    <w:rsid w:val="60F02C81"/>
    <w:rsid w:val="628C5E9A"/>
    <w:rsid w:val="632F747D"/>
    <w:rsid w:val="63A948D6"/>
    <w:rsid w:val="65DB7A03"/>
    <w:rsid w:val="66A51510"/>
    <w:rsid w:val="67303E1A"/>
    <w:rsid w:val="67D27A55"/>
    <w:rsid w:val="681A581F"/>
    <w:rsid w:val="689C2AFA"/>
    <w:rsid w:val="695002C7"/>
    <w:rsid w:val="69D21391"/>
    <w:rsid w:val="6A180178"/>
    <w:rsid w:val="6B614337"/>
    <w:rsid w:val="6C37443B"/>
    <w:rsid w:val="6C467868"/>
    <w:rsid w:val="6C4C3B30"/>
    <w:rsid w:val="6C7D532B"/>
    <w:rsid w:val="6D1719B3"/>
    <w:rsid w:val="6D7B01F0"/>
    <w:rsid w:val="6DF957B2"/>
    <w:rsid w:val="6E1B1BD7"/>
    <w:rsid w:val="6F855DB0"/>
    <w:rsid w:val="702E01F6"/>
    <w:rsid w:val="713750FC"/>
    <w:rsid w:val="71C01358"/>
    <w:rsid w:val="71DB0085"/>
    <w:rsid w:val="729633AD"/>
    <w:rsid w:val="72D15E5E"/>
    <w:rsid w:val="73E746BD"/>
    <w:rsid w:val="742E439B"/>
    <w:rsid w:val="744920A6"/>
    <w:rsid w:val="75E813CE"/>
    <w:rsid w:val="76E610A9"/>
    <w:rsid w:val="77015A7E"/>
    <w:rsid w:val="778A2FBA"/>
    <w:rsid w:val="795C4006"/>
    <w:rsid w:val="7973723B"/>
    <w:rsid w:val="79B74C6F"/>
    <w:rsid w:val="7A0F28FD"/>
    <w:rsid w:val="7A1C23EF"/>
    <w:rsid w:val="7A9917CA"/>
    <w:rsid w:val="7CEB7BB1"/>
    <w:rsid w:val="7D537714"/>
    <w:rsid w:val="7D960022"/>
    <w:rsid w:val="7DCE0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70BB23"/>
  <w15:docId w15:val="{AA5951E5-9955-4FF9-9366-82C57F0E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8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styleId="a6">
    <w:name w:val="Hyperlink"/>
    <w:basedOn w:val="a0"/>
    <w:qFormat/>
    <w:rPr>
      <w:color w:val="0000FF"/>
      <w:u w:val="single"/>
    </w:rPr>
  </w:style>
  <w:style w:type="table" w:styleId="a7">
    <w:name w:val="Table Grid"/>
    <w:basedOn w:val="a1"/>
    <w:rsid w:val="00E32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0175">
      <w:bodyDiv w:val="1"/>
      <w:marLeft w:val="0"/>
      <w:marRight w:val="0"/>
      <w:marTop w:val="0"/>
      <w:marBottom w:val="0"/>
      <w:divBdr>
        <w:top w:val="none" w:sz="0" w:space="0" w:color="auto"/>
        <w:left w:val="none" w:sz="0" w:space="0" w:color="auto"/>
        <w:bottom w:val="none" w:sz="0" w:space="0" w:color="auto"/>
        <w:right w:val="none" w:sz="0" w:space="0" w:color="auto"/>
      </w:divBdr>
    </w:div>
    <w:div w:id="1906141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ode.fabao365.com/search/wd=%E5%8E%A6%E9%97%A8%E5%B8%82%E9%87%8D%E7%82%B9%E6%96%87%E5%8C%96%E4%BC%81%E4%B8%9A%E8%AE%A4%E5%AE%9A%E7%94%B3%E6%8A%A5%E8%A1%A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11E89-5D9A-4C4C-AB61-6C63B265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30</Pages>
  <Words>2150</Words>
  <Characters>12257</Characters>
  <Application>Microsoft Office Word</Application>
  <DocSecurity>0</DocSecurity>
  <Lines>102</Lines>
  <Paragraphs>28</Paragraphs>
  <ScaleCrop>false</ScaleCrop>
  <Company>微软中国</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叶阮籍</dc:creator>
  <cp:keywords/>
  <dc:description/>
  <cp:lastModifiedBy>微软用户</cp:lastModifiedBy>
  <cp:revision>69</cp:revision>
  <cp:lastPrinted>2022-01-18T02:02:00Z</cp:lastPrinted>
  <dcterms:created xsi:type="dcterms:W3CDTF">2022-01-14T08:13:00Z</dcterms:created>
  <dcterms:modified xsi:type="dcterms:W3CDTF">2022-01-18T08:00:00Z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