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文星标宋" w:hAnsi="文星标宋" w:eastAsia="文星标宋" w:cs="文星标宋"/>
          <w:color w:val="000000"/>
          <w:sz w:val="44"/>
          <w:szCs w:val="44"/>
        </w:rPr>
        <w:t>中国新闻奖自荐、他荐作品推荐表</w:t>
      </w:r>
    </w:p>
    <w:tbl>
      <w:tblPr>
        <w:tblStyle w:val="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275"/>
        <w:gridCol w:w="297"/>
        <w:gridCol w:w="1222"/>
        <w:gridCol w:w="1232"/>
        <w:gridCol w:w="1512"/>
        <w:gridCol w:w="1196"/>
        <w:gridCol w:w="825"/>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exact"/>
          <w:jc w:val="center"/>
        </w:trPr>
        <w:tc>
          <w:tcPr>
            <w:tcW w:w="1535" w:type="dxa"/>
            <w:gridSpan w:val="3"/>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966" w:type="dxa"/>
            <w:gridSpan w:val="3"/>
            <w:vMerge w:val="restart"/>
            <w:vAlign w:val="center"/>
          </w:tcPr>
          <w:p>
            <w:pPr>
              <w:spacing w:line="380" w:lineRule="exact"/>
              <w:jc w:val="both"/>
              <w:rPr>
                <w:rFonts w:ascii="华文中宋" w:hAnsi="华文中宋" w:eastAsia="华文中宋"/>
                <w:color w:val="000000"/>
                <w:sz w:val="28"/>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《学习二十大报告·看济南新机遇新发展》</w:t>
            </w:r>
          </w:p>
        </w:tc>
        <w:tc>
          <w:tcPr>
            <w:tcW w:w="119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2931" w:type="dxa"/>
            <w:gridSpan w:val="2"/>
            <w:vAlign w:val="center"/>
          </w:tcPr>
          <w:p>
            <w:pPr>
              <w:jc w:val="center"/>
              <w:rPr>
                <w:rFonts w:hint="default" w:ascii="仿宋_GB2312"/>
                <w:color w:val="000000"/>
                <w:sz w:val="28"/>
                <w:lang w:val="en-US"/>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重大主题报道（报纸）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exact"/>
          <w:jc w:val="center"/>
        </w:trPr>
        <w:tc>
          <w:tcPr>
            <w:tcW w:w="1535"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3966" w:type="dxa"/>
            <w:gridSpan w:val="3"/>
            <w:vMerge w:val="continue"/>
            <w:vAlign w:val="center"/>
          </w:tcPr>
          <w:p>
            <w:pPr>
              <w:spacing w:line="380" w:lineRule="exact"/>
              <w:ind w:firstLine="560"/>
              <w:jc w:val="center"/>
              <w:rPr>
                <w:rFonts w:ascii="华文中宋" w:hAnsi="华文中宋" w:eastAsia="华文中宋"/>
                <w:color w:val="000000"/>
                <w:sz w:val="28"/>
                <w:highlight w:val="none"/>
              </w:rPr>
            </w:pPr>
          </w:p>
        </w:tc>
        <w:tc>
          <w:tcPr>
            <w:tcW w:w="1196" w:type="dxa"/>
            <w:vAlign w:val="center"/>
          </w:tcPr>
          <w:p>
            <w:pPr>
              <w:spacing w:line="380" w:lineRule="exact"/>
              <w:jc w:val="center"/>
              <w:rPr>
                <w:rFonts w:ascii="华文中宋" w:hAnsi="华文中宋" w:eastAsia="华文中宋"/>
                <w:color w:val="000000"/>
                <w:sz w:val="28"/>
                <w:highlight w:val="none"/>
              </w:rPr>
            </w:pPr>
            <w:r>
              <w:rPr>
                <w:rFonts w:hint="eastAsia" w:ascii="华文中宋" w:hAnsi="华文中宋" w:eastAsia="华文中宋"/>
                <w:color w:val="000000"/>
                <w:sz w:val="28"/>
                <w:highlight w:val="none"/>
              </w:rPr>
              <w:t>体裁</w:t>
            </w:r>
          </w:p>
        </w:tc>
        <w:tc>
          <w:tcPr>
            <w:tcW w:w="2931" w:type="dxa"/>
            <w:gridSpan w:val="2"/>
            <w:vAlign w:val="center"/>
          </w:tcPr>
          <w:p>
            <w:pPr>
              <w:spacing w:line="240" w:lineRule="auto"/>
              <w:jc w:val="center"/>
              <w:rPr>
                <w:rFonts w:hint="eastAsia" w:ascii="仿宋" w:hAnsi="仿宋" w:eastAsia="仿宋"/>
                <w:color w:val="000000"/>
                <w:szCs w:val="21"/>
                <w:highlight w:val="none"/>
                <w:lang w:eastAsia="zh-CN"/>
              </w:rPr>
            </w:pPr>
            <w:r>
              <w:rPr>
                <w:rFonts w:hint="eastAsia" w:ascii="宋体" w:hAnsi="宋体" w:eastAsia="宋体" w:cs="宋体"/>
                <w:color w:val="000000"/>
                <w:sz w:val="28"/>
                <w:szCs w:val="28"/>
                <w:highlight w:val="none"/>
                <w:lang w:val="en-US" w:eastAsia="zh-CN"/>
              </w:rPr>
              <w:t>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exact"/>
          <w:jc w:val="center"/>
        </w:trPr>
        <w:tc>
          <w:tcPr>
            <w:tcW w:w="1535"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3966"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19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2931" w:type="dxa"/>
            <w:gridSpan w:val="2"/>
            <w:vAlign w:val="center"/>
          </w:tcPr>
          <w:p>
            <w:pPr>
              <w:ind w:firstLine="1330" w:firstLineChars="475"/>
              <w:rPr>
                <w:rFonts w:hint="eastAsia" w:ascii="仿宋_GB2312" w:eastAsia="仿宋_GB2312"/>
                <w:color w:val="000000"/>
                <w:sz w:val="28"/>
                <w:lang w:val="en-US" w:eastAsia="zh-CN"/>
              </w:rPr>
            </w:pPr>
            <w:r>
              <w:rPr>
                <w:rFonts w:hint="eastAsia" w:ascii="宋体" w:hAnsi="宋体" w:eastAsia="宋体" w:cs="宋体"/>
                <w:color w:val="000000"/>
                <w:sz w:val="28"/>
                <w:szCs w:val="28"/>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8" w:hRule="atLeast"/>
          <w:jc w:val="center"/>
        </w:trPr>
        <w:tc>
          <w:tcPr>
            <w:tcW w:w="1535" w:type="dxa"/>
            <w:gridSpan w:val="3"/>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rPr>
                <w:rFonts w:ascii="华文中宋" w:hAnsi="华文中宋" w:eastAsia="华文中宋"/>
                <w:color w:val="000000"/>
                <w:spacing w:val="-12"/>
                <w:sz w:val="28"/>
              </w:rPr>
            </w:pPr>
            <w:r>
              <w:rPr>
                <w:rFonts w:hint="eastAsia" w:ascii="华文中宋" w:hAnsi="华文中宋" w:eastAsia="华文中宋"/>
                <w:color w:val="000000"/>
                <w:spacing w:val="-12"/>
                <w:sz w:val="24"/>
              </w:rPr>
              <w:t>（主创人员）</w:t>
            </w:r>
          </w:p>
        </w:tc>
        <w:tc>
          <w:tcPr>
            <w:tcW w:w="245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王端鹏 范俐鑫</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 xml:space="preserve">林江丽 张茜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olor w:val="000000"/>
                <w:szCs w:val="21"/>
                <w:highlight w:val="none"/>
              </w:rPr>
            </w:pPr>
            <w:r>
              <w:rPr>
                <w:rFonts w:hint="eastAsia" w:ascii="宋体" w:hAnsi="宋体" w:eastAsia="宋体" w:cs="宋体"/>
                <w:color w:val="000000"/>
                <w:sz w:val="28"/>
                <w:szCs w:val="28"/>
                <w:highlight w:val="none"/>
                <w:lang w:val="en-US" w:eastAsia="zh-CN"/>
              </w:rPr>
              <w:t>卢震 张静</w:t>
            </w:r>
          </w:p>
        </w:tc>
        <w:tc>
          <w:tcPr>
            <w:tcW w:w="1512" w:type="dxa"/>
            <w:vAlign w:val="center"/>
          </w:tcPr>
          <w:p>
            <w:pPr>
              <w:jc w:val="center"/>
              <w:rPr>
                <w:rFonts w:ascii="华文中宋" w:hAnsi="华文中宋" w:eastAsia="华文中宋"/>
                <w:color w:val="000000"/>
                <w:sz w:val="28"/>
                <w:highlight w:val="none"/>
              </w:rPr>
            </w:pPr>
            <w:r>
              <w:rPr>
                <w:rFonts w:hint="eastAsia" w:ascii="华文中宋" w:hAnsi="华文中宋" w:eastAsia="华文中宋"/>
                <w:color w:val="000000"/>
                <w:sz w:val="28"/>
                <w:highlight w:val="none"/>
              </w:rPr>
              <w:t>编辑</w:t>
            </w:r>
          </w:p>
        </w:tc>
        <w:tc>
          <w:tcPr>
            <w:tcW w:w="4127" w:type="dxa"/>
            <w:gridSpan w:val="3"/>
            <w:vAlign w:val="center"/>
          </w:tcPr>
          <w:p>
            <w:pPr>
              <w:spacing w:line="240" w:lineRule="auto"/>
              <w:jc w:val="center"/>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集体（杜广才 刘金田</w:t>
            </w:r>
          </w:p>
          <w:p>
            <w:pPr>
              <w:spacing w:line="240" w:lineRule="auto"/>
              <w:jc w:val="center"/>
              <w:rPr>
                <w:rFonts w:ascii="仿宋" w:hAnsi="仿宋" w:eastAsia="仿宋"/>
                <w:color w:val="000000"/>
                <w:szCs w:val="21"/>
                <w:highlight w:val="none"/>
              </w:rPr>
            </w:pPr>
            <w:r>
              <w:rPr>
                <w:rFonts w:hint="eastAsia" w:ascii="宋体" w:hAnsi="宋体" w:eastAsia="宋体" w:cs="宋体"/>
                <w:color w:val="000000"/>
                <w:sz w:val="28"/>
                <w:szCs w:val="28"/>
                <w:highlight w:val="none"/>
                <w:lang w:val="en-US" w:eastAsia="zh-CN"/>
              </w:rPr>
              <w:t>郭锐 吉颐）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exact"/>
          <w:jc w:val="center"/>
        </w:trPr>
        <w:tc>
          <w:tcPr>
            <w:tcW w:w="1535" w:type="dxa"/>
            <w:gridSpan w:val="3"/>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454" w:type="dxa"/>
            <w:gridSpan w:val="2"/>
            <w:vAlign w:val="center"/>
          </w:tcPr>
          <w:p>
            <w:pPr>
              <w:jc w:val="center"/>
              <w:rPr>
                <w:rFonts w:hint="default" w:ascii="华文中宋" w:hAnsi="华文中宋" w:eastAsia="华文中宋"/>
                <w:color w:val="000000"/>
                <w:sz w:val="28"/>
                <w:lang w:val="en-US" w:eastAsia="zh-CN"/>
              </w:rPr>
            </w:pPr>
            <w:r>
              <w:rPr>
                <w:rFonts w:hint="eastAsia" w:ascii="华文中宋" w:hAnsi="华文中宋" w:eastAsia="华文中宋"/>
                <w:color w:val="000000"/>
                <w:sz w:val="28"/>
                <w:lang w:val="en-US" w:eastAsia="zh-CN"/>
              </w:rPr>
              <w:t>济南日报</w:t>
            </w:r>
          </w:p>
        </w:tc>
        <w:tc>
          <w:tcPr>
            <w:tcW w:w="1512"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127" w:type="dxa"/>
            <w:gridSpan w:val="3"/>
            <w:vAlign w:val="center"/>
          </w:tcPr>
          <w:p>
            <w:pPr>
              <w:jc w:val="center"/>
              <w:rPr>
                <w:rFonts w:hint="eastAsia" w:ascii="华文中宋" w:hAnsi="华文中宋" w:eastAsia="华文中宋"/>
                <w:color w:val="000000"/>
                <w:sz w:val="28"/>
                <w:lang w:eastAsia="zh-CN"/>
              </w:rPr>
            </w:pPr>
            <w:r>
              <w:rPr>
                <w:rFonts w:hint="eastAsia" w:ascii="宋体" w:hAnsi="宋体" w:eastAsia="宋体" w:cs="宋体"/>
                <w:color w:val="000000"/>
                <w:sz w:val="28"/>
                <w:szCs w:val="28"/>
                <w:lang w:val="en-US" w:eastAsia="zh-CN"/>
              </w:rPr>
              <w:t>济南日报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9" w:hRule="exact"/>
          <w:jc w:val="center"/>
        </w:trPr>
        <w:tc>
          <w:tcPr>
            <w:tcW w:w="1535" w:type="dxa"/>
            <w:gridSpan w:val="3"/>
            <w:vAlign w:val="center"/>
          </w:tcPr>
          <w:p>
            <w:pPr>
              <w:spacing w:line="340" w:lineRule="exact"/>
              <w:jc w:val="center"/>
              <w:rPr>
                <w:rFonts w:ascii="华文中宋" w:hAnsi="华文中宋" w:eastAsia="华文中宋"/>
                <w:color w:val="000000"/>
                <w:sz w:val="24"/>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454" w:type="dxa"/>
            <w:gridSpan w:val="2"/>
            <w:vAlign w:val="center"/>
          </w:tcPr>
          <w:p>
            <w:pPr>
              <w:rPr>
                <w:rFonts w:ascii="仿宋" w:hAnsi="仿宋" w:eastAsia="仿宋"/>
                <w:color w:val="000000"/>
                <w:w w:val="95"/>
                <w:szCs w:val="21"/>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二十大特别报道版A3、A1版</w:t>
            </w:r>
          </w:p>
        </w:tc>
        <w:tc>
          <w:tcPr>
            <w:tcW w:w="1512"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127" w:type="dxa"/>
            <w:gridSpan w:val="3"/>
            <w:vAlign w:val="center"/>
          </w:tcPr>
          <w:p>
            <w:pPr>
              <w:widowControl/>
              <w:spacing w:line="320" w:lineRule="exact"/>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2022年10月18日</w:t>
            </w:r>
          </w:p>
          <w:p>
            <w:pPr>
              <w:widowControl/>
              <w:spacing w:line="320" w:lineRule="exact"/>
              <w:jc w:val="center"/>
              <w:rPr>
                <w:rFonts w:ascii="仿宋" w:hAnsi="仿宋" w:eastAsia="仿宋"/>
                <w:color w:val="000000"/>
                <w:w w:val="95"/>
                <w:szCs w:val="21"/>
              </w:rPr>
            </w:pPr>
            <w:r>
              <w:rPr>
                <w:rFonts w:hint="eastAsia" w:ascii="宋体" w:hAnsi="宋体" w:eastAsia="宋体" w:cs="宋体"/>
                <w:color w:val="000000"/>
                <w:sz w:val="28"/>
                <w:szCs w:val="28"/>
                <w:lang w:val="en-US" w:eastAsia="zh-CN"/>
              </w:rPr>
              <w:t>至2022年10月23日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exact"/>
          <w:jc w:val="center"/>
        </w:trPr>
        <w:tc>
          <w:tcPr>
            <w:tcW w:w="2757" w:type="dxa"/>
            <w:gridSpan w:val="4"/>
            <w:vAlign w:val="center"/>
          </w:tcPr>
          <w:p>
            <w:pPr>
              <w:spacing w:line="340" w:lineRule="exact"/>
              <w:rPr>
                <w:rFonts w:ascii="华文中宋" w:hAnsi="华文中宋" w:eastAsia="华文中宋"/>
                <w:color w:val="000000"/>
                <w:sz w:val="28"/>
              </w:rPr>
            </w:pPr>
            <w:r>
              <w:rPr>
                <w:rFonts w:hint="eastAsia" w:ascii="华文中宋" w:hAnsi="华文中宋" w:eastAsia="华文中宋"/>
                <w:color w:val="000000"/>
                <w:w w:val="95"/>
                <w:sz w:val="28"/>
                <w:szCs w:val="28"/>
              </w:rPr>
              <w:t>新媒体作品填报网址</w:t>
            </w:r>
          </w:p>
        </w:tc>
        <w:tc>
          <w:tcPr>
            <w:tcW w:w="6871" w:type="dxa"/>
            <w:gridSpan w:val="5"/>
            <w:vAlign w:val="center"/>
          </w:tcPr>
          <w:p>
            <w:pPr>
              <w:spacing w:line="24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exact"/>
          <w:jc w:val="center"/>
        </w:trPr>
        <w:tc>
          <w:tcPr>
            <w:tcW w:w="2757" w:type="dxa"/>
            <w:gridSpan w:val="4"/>
            <w:tcBorders>
              <w:bottom w:val="single" w:color="auto" w:sz="4" w:space="0"/>
            </w:tcBorders>
            <w:vAlign w:val="center"/>
          </w:tcPr>
          <w:p>
            <w:pPr>
              <w:spacing w:line="340" w:lineRule="exact"/>
              <w:rPr>
                <w:rFonts w:ascii="华文中宋" w:hAnsi="华文中宋" w:eastAsia="华文中宋"/>
                <w:color w:val="000000"/>
                <w:sz w:val="28"/>
              </w:rPr>
            </w:pPr>
            <w:r>
              <w:rPr>
                <w:rFonts w:hint="eastAsia" w:ascii="华文中宋" w:hAnsi="华文中宋" w:eastAsia="华文中宋"/>
                <w:color w:val="000000"/>
                <w:sz w:val="28"/>
              </w:rPr>
              <w:t>自荐作品所获奖项名称</w:t>
            </w:r>
          </w:p>
        </w:tc>
        <w:tc>
          <w:tcPr>
            <w:tcW w:w="6871" w:type="dxa"/>
            <w:gridSpan w:val="5"/>
            <w:tcBorders>
              <w:bottom w:val="single" w:color="auto" w:sz="4" w:space="0"/>
            </w:tcBorders>
            <w:vAlign w:val="center"/>
          </w:tcPr>
          <w:p>
            <w:pPr>
              <w:spacing w:line="240" w:lineRule="auto"/>
              <w:jc w:val="center"/>
              <w:rPr>
                <w:rFonts w:ascii="仿宋" w:hAnsi="仿宋" w:eastAsia="仿宋"/>
                <w:color w:val="000000"/>
                <w:szCs w:val="21"/>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二〇二二年度山东新闻奖报纸贰</w:t>
            </w:r>
            <w:bookmarkStart w:id="0" w:name="_GoBack"/>
            <w:bookmarkEnd w:id="0"/>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3" w:hRule="exact"/>
          <w:jc w:val="center"/>
        </w:trPr>
        <w:tc>
          <w:tcPr>
            <w:tcW w:w="1238" w:type="dxa"/>
            <w:gridSpan w:val="2"/>
            <w:tcBorders>
              <w:bottom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推荐人姓名</w:t>
            </w:r>
          </w:p>
        </w:tc>
        <w:tc>
          <w:tcPr>
            <w:tcW w:w="1519" w:type="dxa"/>
            <w:gridSpan w:val="2"/>
            <w:tcBorders>
              <w:bottom w:val="single" w:color="auto" w:sz="4" w:space="0"/>
            </w:tcBorders>
            <w:vAlign w:val="center"/>
          </w:tcPr>
          <w:p>
            <w:pPr>
              <w:spacing w:line="240" w:lineRule="auto"/>
              <w:jc w:val="center"/>
              <w:rPr>
                <w:rFonts w:hint="eastAsia" w:ascii="华文中宋" w:hAnsi="华文中宋" w:eastAsia="华文中宋"/>
                <w:color w:val="000000"/>
                <w:sz w:val="28"/>
                <w:lang w:val="en-US" w:eastAsia="zh-CN"/>
              </w:rPr>
            </w:pPr>
            <w:r>
              <w:rPr>
                <w:rFonts w:hint="eastAsia" w:ascii="宋体" w:hAnsi="宋体" w:eastAsia="宋体" w:cs="宋体"/>
                <w:color w:val="000000"/>
                <w:sz w:val="28"/>
                <w:szCs w:val="28"/>
                <w:lang w:val="en-US" w:eastAsia="zh-CN"/>
              </w:rPr>
              <w:t>刘晓群</w:t>
            </w:r>
          </w:p>
        </w:tc>
        <w:tc>
          <w:tcPr>
            <w:tcW w:w="1232" w:type="dxa"/>
            <w:tcBorders>
              <w:bottom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单位及职称</w:t>
            </w:r>
          </w:p>
        </w:tc>
        <w:tc>
          <w:tcPr>
            <w:tcW w:w="2708"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济南日报报业集团</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华文中宋" w:hAnsi="华文中宋" w:eastAsia="华文中宋"/>
                <w:color w:val="000000"/>
                <w:sz w:val="28"/>
              </w:rPr>
            </w:pPr>
            <w:r>
              <w:rPr>
                <w:rFonts w:hint="eastAsia" w:ascii="宋体" w:hAnsi="宋体" w:eastAsia="宋体" w:cs="宋体"/>
                <w:color w:val="000000"/>
                <w:sz w:val="28"/>
                <w:szCs w:val="28"/>
                <w:lang w:val="en-US" w:eastAsia="zh-CN"/>
              </w:rPr>
              <w:t>主任记者</w:t>
            </w:r>
          </w:p>
        </w:tc>
        <w:tc>
          <w:tcPr>
            <w:tcW w:w="825" w:type="dxa"/>
            <w:tcBorders>
              <w:bottom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电话</w:t>
            </w:r>
          </w:p>
        </w:tc>
        <w:tc>
          <w:tcPr>
            <w:tcW w:w="2106" w:type="dxa"/>
            <w:tcBorders>
              <w:bottom w:val="single" w:color="auto" w:sz="4" w:space="0"/>
            </w:tcBorders>
            <w:vAlign w:val="center"/>
          </w:tcPr>
          <w:p>
            <w:pPr>
              <w:spacing w:line="240" w:lineRule="exact"/>
              <w:rPr>
                <w:rFonts w:ascii="华文中宋" w:hAnsi="华文中宋" w:eastAsia="华文中宋"/>
                <w:color w:val="000000"/>
                <w:sz w:val="28"/>
              </w:rPr>
            </w:pPr>
            <w:r>
              <w:rPr>
                <w:rFonts w:hint="eastAsia" w:ascii="华文中宋" w:hAnsi="华文中宋" w:eastAsia="华文中宋"/>
                <w:color w:val="000000"/>
                <w:sz w:val="28"/>
              </w:rPr>
              <w:t>13806402735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9" w:hRule="exact"/>
          <w:jc w:val="center"/>
        </w:trPr>
        <w:tc>
          <w:tcPr>
            <w:tcW w:w="123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推荐人姓名</w:t>
            </w:r>
          </w:p>
        </w:tc>
        <w:tc>
          <w:tcPr>
            <w:tcW w:w="1519"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华文中宋" w:hAnsi="华文中宋" w:eastAsia="华文中宋"/>
                <w:color w:val="000000"/>
                <w:sz w:val="28"/>
                <w:lang w:val="en-US" w:eastAsia="zh-CN"/>
              </w:rPr>
            </w:pPr>
            <w:r>
              <w:rPr>
                <w:rFonts w:hint="eastAsia" w:ascii="宋体" w:hAnsi="宋体" w:eastAsia="宋体" w:cs="宋体"/>
                <w:color w:val="000000"/>
                <w:sz w:val="28"/>
                <w:szCs w:val="28"/>
                <w:lang w:val="en-US" w:eastAsia="zh-CN"/>
              </w:rPr>
              <w:t>陈长礼</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单位及职称</w:t>
            </w:r>
          </w:p>
        </w:tc>
        <w:tc>
          <w:tcPr>
            <w:tcW w:w="270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济南日报报业集团</w:t>
            </w:r>
          </w:p>
          <w:p>
            <w:pPr>
              <w:spacing w:line="340" w:lineRule="exact"/>
              <w:jc w:val="center"/>
              <w:rPr>
                <w:rFonts w:ascii="华文中宋" w:hAnsi="华文中宋" w:eastAsia="华文中宋"/>
                <w:color w:val="000000"/>
                <w:sz w:val="28"/>
              </w:rPr>
            </w:pPr>
            <w:r>
              <w:rPr>
                <w:rFonts w:hint="eastAsia" w:ascii="宋体" w:hAnsi="宋体" w:eastAsia="宋体" w:cs="宋体"/>
                <w:color w:val="000000"/>
                <w:sz w:val="28"/>
                <w:szCs w:val="28"/>
                <w:lang w:val="en-US" w:eastAsia="zh-CN"/>
              </w:rPr>
              <w:t>主任记者</w:t>
            </w:r>
          </w:p>
        </w:tc>
        <w:tc>
          <w:tcPr>
            <w:tcW w:w="82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电话</w:t>
            </w:r>
          </w:p>
        </w:tc>
        <w:tc>
          <w:tcPr>
            <w:tcW w:w="210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华文中宋" w:hAnsi="华文中宋" w:eastAsia="华文中宋"/>
                <w:color w:val="000000"/>
                <w:sz w:val="28"/>
                <w:lang w:val="en-US" w:eastAsia="zh-CN"/>
              </w:rPr>
            </w:pPr>
            <w:r>
              <w:rPr>
                <w:rFonts w:hint="eastAsia" w:ascii="华文中宋" w:hAnsi="华文中宋" w:eastAsia="华文中宋"/>
                <w:color w:val="000000"/>
                <w:sz w:val="28"/>
                <w:lang w:val="en-US" w:eastAsia="zh-CN"/>
              </w:rPr>
              <w:t>13066004397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exact"/>
          <w:jc w:val="center"/>
        </w:trPr>
        <w:tc>
          <w:tcPr>
            <w:tcW w:w="1238" w:type="dxa"/>
            <w:gridSpan w:val="2"/>
            <w:tcBorders>
              <w:top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联系人姓名</w:t>
            </w:r>
          </w:p>
        </w:tc>
        <w:tc>
          <w:tcPr>
            <w:tcW w:w="1519" w:type="dxa"/>
            <w:gridSpan w:val="2"/>
            <w:tcBorders>
              <w:top w:val="single" w:color="auto" w:sz="4" w:space="0"/>
            </w:tcBorders>
            <w:vAlign w:val="center"/>
          </w:tcPr>
          <w:p>
            <w:pPr>
              <w:spacing w:line="340" w:lineRule="exact"/>
              <w:jc w:val="center"/>
              <w:rPr>
                <w:rFonts w:hint="eastAsia" w:ascii="华文中宋" w:hAnsi="华文中宋" w:eastAsia="华文中宋"/>
                <w:color w:val="000000"/>
                <w:sz w:val="28"/>
                <w:lang w:val="en-US" w:eastAsia="zh-CN"/>
              </w:rPr>
            </w:pPr>
            <w:r>
              <w:rPr>
                <w:rFonts w:hint="eastAsia" w:ascii="宋体" w:hAnsi="宋体" w:eastAsia="宋体" w:cs="宋体"/>
                <w:color w:val="000000"/>
                <w:sz w:val="28"/>
                <w:szCs w:val="28"/>
                <w:lang w:val="en-US" w:eastAsia="zh-CN"/>
              </w:rPr>
              <w:t>张静</w:t>
            </w:r>
          </w:p>
        </w:tc>
        <w:tc>
          <w:tcPr>
            <w:tcW w:w="1232" w:type="dxa"/>
            <w:tcBorders>
              <w:top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手机</w:t>
            </w:r>
          </w:p>
        </w:tc>
        <w:tc>
          <w:tcPr>
            <w:tcW w:w="2708" w:type="dxa"/>
            <w:gridSpan w:val="2"/>
            <w:tcBorders>
              <w:top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lang w:val="en-US" w:eastAsia="zh-CN"/>
              </w:rPr>
              <w:t>13869156707</w:t>
            </w:r>
          </w:p>
        </w:tc>
        <w:tc>
          <w:tcPr>
            <w:tcW w:w="825" w:type="dxa"/>
            <w:tcBorders>
              <w:top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电话</w:t>
            </w:r>
          </w:p>
        </w:tc>
        <w:tc>
          <w:tcPr>
            <w:tcW w:w="2106" w:type="dxa"/>
            <w:tcBorders>
              <w:top w:val="single" w:color="auto" w:sz="4" w:space="0"/>
            </w:tcBorders>
            <w:vAlign w:val="center"/>
          </w:tcPr>
          <w:p>
            <w:pPr>
              <w:spacing w:line="240" w:lineRule="exact"/>
              <w:rPr>
                <w:rFonts w:hint="default" w:ascii="华文中宋" w:hAnsi="华文中宋" w:eastAsia="华文中宋"/>
                <w:color w:val="000000"/>
                <w:sz w:val="28"/>
                <w:lang w:val="en-US" w:eastAsia="zh-CN"/>
              </w:rPr>
            </w:pPr>
            <w:r>
              <w:rPr>
                <w:rFonts w:hint="eastAsia" w:ascii="华文中宋" w:hAnsi="华文中宋" w:eastAsia="华文中宋"/>
                <w:color w:val="000000"/>
                <w:sz w:val="28"/>
                <w:lang w:val="en-US" w:eastAsia="zh-CN"/>
              </w:rPr>
              <w:t>0531-67976315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4" w:hRule="exact"/>
          <w:jc w:val="center"/>
        </w:trPr>
        <w:tc>
          <w:tcPr>
            <w:tcW w:w="963" w:type="dxa"/>
            <w:vAlign w:val="center"/>
          </w:tcPr>
          <w:p>
            <w:pPr>
              <w:spacing w:line="340" w:lineRule="exact"/>
              <w:jc w:val="center"/>
              <w:rPr>
                <w:rFonts w:ascii="华文中宋" w:hAnsi="华文中宋" w:eastAsia="华文中宋"/>
                <w:color w:val="000000"/>
                <w:sz w:val="28"/>
              </w:rPr>
            </w:pPr>
            <w:r>
              <w:rPr>
                <w:rFonts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4"/>
                <w:szCs w:val="24"/>
              </w:rPr>
            </w:pPr>
            <w:r>
              <w:rPr>
                <w:rFonts w:ascii="华文中宋" w:hAnsi="华文中宋" w:eastAsia="华文中宋"/>
                <w:color w:val="000000"/>
                <w:sz w:val="28"/>
              </w:rPr>
              <w:t xml:space="preserve">  </w:t>
            </w:r>
            <w:r>
              <w:rPr>
                <w:rFonts w:hint="eastAsia" w:ascii="华文中宋" w:hAnsi="华文中宋" w:eastAsia="华文中宋"/>
                <w:color w:val="000000"/>
                <w:sz w:val="28"/>
              </w:rPr>
              <w:t>︶</w:t>
            </w:r>
          </w:p>
        </w:tc>
        <w:tc>
          <w:tcPr>
            <w:tcW w:w="8665" w:type="dxa"/>
            <w:gridSpan w:val="8"/>
            <w:vAlign w:val="top"/>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作品主题突出、气势宏大、写作精彩，聚焦党的二十大报告，全景式展示了作为黄河流域中心城市的济南与国家共命运、与时代同进步的生动实践。这是地方党媒第一时间把学习宣传贯彻党的二十大精神与城市发展紧密结合的创新力作，在全国地方党报中罕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济南日报把学习宣传贯彻党的二十大精神作为首要政治任务。从策划到采编历时1个多月，积累了数十万字采访素材；大会开幕当天，迅速组织10名时政骨干记者和资深编辑，对报告进行深入研讨，并全面对照报告梳理总结济南十年发展历程，精心选定了推动高质量发展、用好改革开放“关键一招”、在大格局中展现大担当、在科技创新“大棋局”中精准落子、实现软实力与硬实力相融共进、答好可感可及的“民生之问”等6个角度的切入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ascii="仿宋_GB2312"/>
                <w:color w:val="000000"/>
                <w:sz w:val="28"/>
              </w:rPr>
            </w:pPr>
            <w:r>
              <w:rPr>
                <w:rFonts w:hint="eastAsia" w:ascii="仿宋" w:hAnsi="仿宋" w:eastAsia="仿宋" w:cs="仿宋"/>
                <w:color w:val="000000"/>
                <w:sz w:val="28"/>
                <w:szCs w:val="28"/>
                <w:lang w:val="en-US" w:eastAsia="zh-CN"/>
              </w:rPr>
              <w:t>这是一个完整的设计，也是一个有力的动员。采编过程中，注重引导、大胆创新、细致打磨、增强新闻性，以独特视角引发受众思考，努力打通深刻领悟“两个确立”、坚决做到“两个维护”的政治自觉、思想自觉、行动自觉、情感自觉，用作品的广度和深度，为助力中国式现代化放大主流媒体的权威声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8" w:hRule="exact"/>
          <w:jc w:val="center"/>
        </w:trPr>
        <w:tc>
          <w:tcPr>
            <w:tcW w:w="963"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8"/>
              </w:rPr>
              <w:t>果</w:t>
            </w:r>
          </w:p>
        </w:tc>
        <w:tc>
          <w:tcPr>
            <w:tcW w:w="8665" w:type="dxa"/>
            <w:gridSpan w:val="8"/>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从策划到编发，济南日报守正创新，坚持互联网思维，创新重大主题报道，做好全媒策划、全网推送。作品在济南日报刊发的同时，同步在济南日报报业集团旗下济南时报、舜网、新黄河、爱济南、济南发布等报纸、新闻网站、客户端进行了立体化报道传播，更是受到国内众多媒体关注、点赞、转发，实现同频共振、合力发声。</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 w:hAnsi="仿宋" w:eastAsia="仿宋"/>
                <w:color w:val="000000"/>
                <w:szCs w:val="21"/>
              </w:rPr>
            </w:pPr>
            <w:r>
              <w:rPr>
                <w:rFonts w:hint="eastAsia" w:ascii="仿宋" w:hAnsi="仿宋" w:eastAsia="仿宋" w:cs="仿宋"/>
                <w:color w:val="000000"/>
                <w:sz w:val="28"/>
                <w:szCs w:val="28"/>
                <w:lang w:val="en-US" w:eastAsia="zh-CN"/>
              </w:rPr>
              <w:t>该组作品最终被打造成为体现主流价值、富有时代气息、受众喜爱、刷屏热传的融媒精品，让党的二十大精神在广大干部群众中引发热烈反响，让好内容拥有大流量、好声音成为强声音。同时，还为地方党报如何做好重大主题报道提供了成功经验，也为全媒体时代纸媒如何打造新闻精品作出新的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7" w:hRule="exact"/>
          <w:jc w:val="center"/>
        </w:trPr>
        <w:tc>
          <w:tcPr>
            <w:tcW w:w="963"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理</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8"/>
              </w:rPr>
              <w:t>由</w:t>
            </w:r>
          </w:p>
        </w:tc>
        <w:tc>
          <w:tcPr>
            <w:tcW w:w="8665" w:type="dxa"/>
            <w:gridSpan w:val="8"/>
            <w:vAlign w:val="center"/>
          </w:tcPr>
          <w:p>
            <w:pPr>
              <w:spacing w:line="240" w:lineRule="exact"/>
              <w:rPr>
                <w:rFonts w:ascii="仿宋" w:hAnsi="仿宋" w:eastAsia="仿宋"/>
                <w:b/>
                <w:color w:val="000000"/>
                <w:szCs w:val="21"/>
              </w:rPr>
            </w:pPr>
          </w:p>
          <w:p>
            <w:pPr>
              <w:spacing w:line="240" w:lineRule="exact"/>
              <w:rPr>
                <w:rFonts w:ascii="仿宋" w:hAnsi="仿宋" w:eastAsia="仿宋"/>
                <w:b/>
                <w:color w:val="000000"/>
                <w:szCs w:val="21"/>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b/>
                <w:color w:val="000000"/>
                <w:sz w:val="28"/>
                <w:szCs w:val="28"/>
              </w:rPr>
            </w:pPr>
            <w:r>
              <w:rPr>
                <w:rFonts w:hint="eastAsia" w:ascii="仿宋" w:hAnsi="仿宋" w:eastAsia="仿宋" w:cs="仿宋"/>
                <w:color w:val="000000"/>
                <w:sz w:val="28"/>
                <w:szCs w:val="28"/>
              </w:rPr>
              <w:t>作品题材厚重，具有大视野、大胸怀、大担当，文本表述紧连天线、深接地气，既有高度又有温度。尤其没有局限于地方党媒的位置，而是跳出当地看发展，站在全国纬度校准城市发展路径、总结十年经验、探寻未来目标，以对国家和人民负责的态度落笔，以紧扣时代脉搏的导向激励新的探索，很好地激发大家深入学习贯彻党的二十大精神的积极性和主动性，营造起浓厚的舆论氛围。</w:t>
            </w:r>
          </w:p>
          <w:p>
            <w:pPr>
              <w:spacing w:line="240" w:lineRule="exact"/>
              <w:rPr>
                <w:rFonts w:ascii="仿宋" w:hAnsi="仿宋" w:eastAsia="仿宋"/>
                <w:b/>
                <w:color w:val="000000"/>
                <w:szCs w:val="21"/>
              </w:rPr>
            </w:pPr>
          </w:p>
          <w:p>
            <w:pPr>
              <w:ind w:firstLine="422" w:firstLineChars="150"/>
              <w:rPr>
                <w:rFonts w:ascii="仿宋" w:hAnsi="仿宋" w:eastAsia="仿宋"/>
                <w:b/>
                <w:color w:val="000000"/>
                <w:sz w:val="28"/>
                <w:szCs w:val="20"/>
              </w:rPr>
            </w:pPr>
            <w:r>
              <w:rPr>
                <w:rFonts w:hint="eastAsia" w:ascii="仿宋" w:hAnsi="仿宋" w:eastAsia="仿宋"/>
                <w:b/>
                <w:color w:val="000000"/>
                <w:sz w:val="28"/>
                <w:szCs w:val="20"/>
              </w:rPr>
              <w:t>推荐人（两名）签名：</w:t>
            </w:r>
          </w:p>
          <w:p>
            <w:pPr>
              <w:ind w:firstLine="422" w:firstLineChars="150"/>
              <w:rPr>
                <w:rFonts w:ascii="仿宋" w:hAnsi="仿宋" w:eastAsia="仿宋"/>
                <w:b/>
                <w:color w:val="000000"/>
                <w:sz w:val="28"/>
                <w:szCs w:val="20"/>
              </w:rPr>
            </w:pPr>
            <w:r>
              <w:rPr>
                <w:rFonts w:hint="eastAsia" w:ascii="仿宋" w:hAnsi="仿宋" w:eastAsia="仿宋"/>
                <w:b/>
                <w:color w:val="000000"/>
                <w:sz w:val="28"/>
                <w:szCs w:val="20"/>
              </w:rPr>
              <w:t>自荐、他荐人签名：</w:t>
            </w:r>
          </w:p>
          <w:p>
            <w:pPr>
              <w:ind w:firstLine="422"/>
              <w:rPr>
                <w:rFonts w:ascii="仿宋_GB2312"/>
                <w:color w:val="000000"/>
                <w:sz w:val="28"/>
              </w:rPr>
            </w:pPr>
            <w:r>
              <w:rPr>
                <w:rFonts w:hint="eastAsia" w:ascii="仿宋" w:hAnsi="仿宋" w:eastAsia="仿宋"/>
                <w:color w:val="000000"/>
                <w:szCs w:val="21"/>
              </w:rPr>
              <w:t xml:space="preserve">                         </w:t>
            </w:r>
            <w:r>
              <w:rPr>
                <w:rFonts w:hint="eastAsia" w:ascii="仿宋" w:hAnsi="仿宋" w:eastAsia="仿宋"/>
                <w:color w:val="000000"/>
                <w:szCs w:val="32"/>
              </w:rPr>
              <w:t xml:space="preserve">     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7" w:hRule="exact"/>
          <w:jc w:val="center"/>
        </w:trPr>
        <w:tc>
          <w:tcPr>
            <w:tcW w:w="963" w:type="dxa"/>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审核</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单位</w:t>
            </w:r>
          </w:p>
          <w:p>
            <w:pPr>
              <w:spacing w:line="380" w:lineRule="exact"/>
              <w:jc w:val="center"/>
              <w:rPr>
                <w:rFonts w:ascii="华文中宋" w:hAnsi="华文中宋" w:eastAsia="华文中宋"/>
                <w:color w:val="000000"/>
                <w:szCs w:val="21"/>
              </w:rPr>
            </w:pPr>
            <w:r>
              <w:rPr>
                <w:rFonts w:hint="eastAsia" w:ascii="华文中宋" w:hAnsi="华文中宋" w:eastAsia="华文中宋"/>
                <w:color w:val="000000"/>
                <w:sz w:val="28"/>
              </w:rPr>
              <w:t>意见</w:t>
            </w:r>
          </w:p>
        </w:tc>
        <w:tc>
          <w:tcPr>
            <w:tcW w:w="8665" w:type="dxa"/>
            <w:gridSpan w:val="8"/>
            <w:tcBorders>
              <w:bottom w:val="single" w:color="auto" w:sz="4" w:space="0"/>
            </w:tcBorders>
            <w:vAlign w:val="center"/>
          </w:tcPr>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p>
          <w:p>
            <w:pPr>
              <w:ind w:firstLine="9156" w:firstLineChars="2850"/>
              <w:rPr>
                <w:rFonts w:ascii="仿宋" w:hAnsi="仿宋" w:eastAsia="仿宋"/>
                <w:color w:val="000000"/>
                <w:szCs w:val="21"/>
              </w:rPr>
            </w:pPr>
            <w:r>
              <w:rPr>
                <w:rFonts w:hint="eastAsia" w:ascii="仿宋" w:hAnsi="仿宋" w:eastAsia="仿宋"/>
                <w:b/>
                <w:color w:val="000000"/>
                <w:szCs w:val="21"/>
              </w:rPr>
              <w:t xml:space="preserve">  </w:t>
            </w:r>
            <w:r>
              <w:rPr>
                <w:rFonts w:hint="eastAsia" w:ascii="仿宋" w:hAnsi="仿宋" w:eastAsia="仿宋"/>
                <w:color w:val="000000"/>
                <w:szCs w:val="21"/>
              </w:rPr>
              <w:t xml:space="preserve"> </w:t>
            </w:r>
          </w:p>
          <w:p>
            <w:pPr>
              <w:ind w:firstLine="420"/>
              <w:rPr>
                <w:rFonts w:ascii="仿宋" w:hAnsi="仿宋" w:eastAsia="仿宋"/>
                <w:color w:val="000000"/>
                <w:szCs w:val="21"/>
              </w:rPr>
            </w:pPr>
            <w:r>
              <w:rPr>
                <w:rFonts w:hint="eastAsia" w:ascii="仿宋" w:hAnsi="仿宋" w:eastAsia="仿宋"/>
                <w:color w:val="000000"/>
                <w:szCs w:val="21"/>
              </w:rPr>
              <w:t xml:space="preserve">                        （加盖公章）</w:t>
            </w:r>
          </w:p>
          <w:p>
            <w:pPr>
              <w:ind w:firstLine="420"/>
              <w:rPr>
                <w:rFonts w:ascii="仿宋" w:hAnsi="仿宋" w:eastAsia="仿宋"/>
                <w:color w:val="000000"/>
                <w:szCs w:val="21"/>
              </w:rPr>
            </w:pPr>
            <w:r>
              <w:rPr>
                <w:rFonts w:hint="eastAsia" w:ascii="仿宋" w:hAnsi="仿宋" w:eastAsia="仿宋"/>
                <w:color w:val="000000"/>
                <w:szCs w:val="21"/>
              </w:rPr>
              <w:t xml:space="preserve">                              2023年   月   日</w:t>
            </w:r>
          </w:p>
          <w:p>
            <w:pPr>
              <w:rPr>
                <w:rFonts w:ascii="仿宋" w:hAnsi="仿宋" w:eastAsia="仿宋"/>
                <w:color w:val="000000"/>
                <w:w w:val="95"/>
                <w:szCs w:val="21"/>
              </w:rPr>
            </w:pPr>
          </w:p>
        </w:tc>
      </w:tr>
    </w:tbl>
    <w:p/>
    <w:p>
      <w:pPr>
        <w:spacing w:after="223" w:afterLines="50" w:line="600" w:lineRule="exact"/>
        <w:jc w:val="center"/>
        <w:rPr>
          <w:rFonts w:hint="eastAsia" w:ascii="方正小标宋简体" w:hAnsi="方正小标宋简体" w:eastAsia="方正小标宋简体" w:cs="方正小标宋简体"/>
          <w:color w:val="000000"/>
          <w:sz w:val="44"/>
          <w:szCs w:val="44"/>
        </w:rPr>
      </w:pPr>
    </w:p>
    <w:p>
      <w:pPr>
        <w:spacing w:after="223" w:afterLines="50" w:line="600" w:lineRule="exact"/>
        <w:jc w:val="center"/>
        <w:rPr>
          <w:rFonts w:hint="eastAsia" w:ascii="方正小标宋简体" w:hAnsi="方正小标宋简体" w:eastAsia="方正小标宋简体" w:cs="方正小标宋简体"/>
          <w:color w:val="000000"/>
          <w:sz w:val="44"/>
          <w:szCs w:val="44"/>
        </w:rPr>
      </w:pPr>
    </w:p>
    <w:p>
      <w:pPr>
        <w:spacing w:after="223" w:afterLines="50" w:line="600" w:lineRule="exact"/>
        <w:jc w:val="both"/>
        <w:rPr>
          <w:rFonts w:hint="eastAsia" w:ascii="方正小标宋简体" w:hAnsi="方正小标宋简体" w:eastAsia="方正小标宋简体" w:cs="方正小标宋简体"/>
          <w:color w:val="000000"/>
          <w:sz w:val="44"/>
          <w:szCs w:val="44"/>
        </w:rPr>
      </w:pPr>
    </w:p>
    <w:p>
      <w:pPr>
        <w:spacing w:after="223"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中国新闻奖系列报道作品完整目录</w:t>
      </w:r>
    </w:p>
    <w:tbl>
      <w:tblPr>
        <w:tblStyle w:val="8"/>
        <w:tblW w:w="9713" w:type="dxa"/>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942"/>
        <w:gridCol w:w="2602"/>
        <w:gridCol w:w="849"/>
        <w:gridCol w:w="992"/>
        <w:gridCol w:w="1559"/>
        <w:gridCol w:w="996"/>
        <w:gridCol w:w="942"/>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73" w:type="dxa"/>
            <w:gridSpan w:val="2"/>
            <w:tcBorders>
              <w:bottom w:val="single" w:color="auto" w:sz="4" w:space="0"/>
            </w:tcBorders>
            <w:vAlign w:val="center"/>
          </w:tcPr>
          <w:p>
            <w:pPr>
              <w:snapToGrid w:val="0"/>
              <w:rPr>
                <w:rFonts w:ascii="华文中宋" w:hAnsi="华文中宋" w:eastAsia="华文中宋"/>
                <w:color w:val="000000"/>
                <w:sz w:val="28"/>
                <w:szCs w:val="28"/>
              </w:rPr>
            </w:pPr>
            <w:r>
              <w:rPr>
                <w:rFonts w:hint="eastAsia" w:ascii="华文中宋" w:hAnsi="华文中宋" w:eastAsia="华文中宋"/>
                <w:color w:val="000000"/>
                <w:sz w:val="28"/>
                <w:szCs w:val="28"/>
              </w:rPr>
              <w:t>作品标题</w:t>
            </w:r>
          </w:p>
        </w:tc>
        <w:tc>
          <w:tcPr>
            <w:tcW w:w="7940" w:type="dxa"/>
            <w:gridSpan w:val="6"/>
            <w:tcBorders>
              <w:bottom w:val="single" w:color="auto" w:sz="4" w:space="0"/>
            </w:tcBorders>
            <w:vAlign w:val="center"/>
          </w:tcPr>
          <w:p>
            <w:pPr>
              <w:snapToGrid w:val="0"/>
              <w:ind w:firstLine="560"/>
              <w:jc w:val="center"/>
              <w:rPr>
                <w:rFonts w:ascii="华文中宋" w:hAnsi="华文中宋" w:eastAsia="华文中宋"/>
                <w:color w:val="000000"/>
                <w:sz w:val="28"/>
                <w:szCs w:val="28"/>
              </w:rPr>
            </w:pPr>
            <w:r>
              <w:rPr>
                <w:rFonts w:hint="eastAsia" w:ascii="仿宋_GB2312" w:hAnsi="仿宋" w:eastAsia="仿宋_GB2312"/>
                <w:color w:val="000000" w:themeColor="text1"/>
                <w:sz w:val="32"/>
                <w:szCs w:val="32"/>
                <w:lang w:val="en-US" w:eastAsia="zh-CN"/>
                <w14:textFill>
                  <w14:solidFill>
                    <w14:schemeClr w14:val="tx1"/>
                  </w14:solidFill>
                </w14:textFill>
              </w:rPr>
              <w:t>《学习二十大报告·看济南新机遇新发展》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序号</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单篇作品标题</w:t>
            </w:r>
          </w:p>
        </w:tc>
        <w:tc>
          <w:tcPr>
            <w:tcW w:w="84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体裁</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字数/时长</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99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刊播版面</w:t>
            </w:r>
          </w:p>
        </w:tc>
        <w:tc>
          <w:tcPr>
            <w:tcW w:w="94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31" w:type="dxa"/>
            <w:tcBorders>
              <w:top w:val="single" w:color="auto" w:sz="4" w:space="0"/>
              <w:bottom w:val="single" w:color="auto" w:sz="4" w:space="0"/>
            </w:tcBorders>
            <w:vAlign w:val="center"/>
          </w:tcPr>
          <w:p>
            <w:pPr>
              <w:snapToGrid w:val="0"/>
              <w:jc w:val="center"/>
              <w:rPr>
                <w:rFonts w:ascii="宋体" w:hAnsi="宋体"/>
                <w:color w:val="000000"/>
                <w:sz w:val="28"/>
                <w:szCs w:val="28"/>
              </w:rPr>
            </w:pPr>
            <w:r>
              <w:rPr>
                <w:rFonts w:hint="eastAsia" w:ascii="宋体" w:hAnsi="宋体"/>
                <w:color w:val="000000"/>
                <w:sz w:val="28"/>
                <w:szCs w:val="28"/>
              </w:rPr>
              <w:t>1</w:t>
            </w:r>
          </w:p>
        </w:tc>
        <w:tc>
          <w:tcPr>
            <w:tcW w:w="3544" w:type="dxa"/>
            <w:gridSpan w:val="2"/>
            <w:tcBorders>
              <w:top w:val="single" w:color="auto" w:sz="4" w:space="0"/>
              <w:bottom w:val="single" w:color="auto" w:sz="4" w:space="0"/>
            </w:tcBorders>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 万 亿 之 城 ”的 跃 升 之 势》</w:t>
            </w:r>
          </w:p>
        </w:tc>
        <w:tc>
          <w:tcPr>
            <w:tcW w:w="849" w:type="dxa"/>
            <w:tcBorders>
              <w:top w:val="single" w:color="auto" w:sz="4" w:space="0"/>
              <w:bottom w:val="single" w:color="auto" w:sz="4" w:space="0"/>
            </w:tcBorders>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通讯</w:t>
            </w:r>
          </w:p>
        </w:tc>
        <w:tc>
          <w:tcPr>
            <w:tcW w:w="992" w:type="dxa"/>
            <w:tcBorders>
              <w:top w:val="single" w:color="auto" w:sz="4" w:space="0"/>
              <w:bottom w:val="single" w:color="auto" w:sz="4" w:space="0"/>
            </w:tcBorders>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3283</w:t>
            </w:r>
          </w:p>
        </w:tc>
        <w:tc>
          <w:tcPr>
            <w:tcW w:w="1559" w:type="dxa"/>
            <w:tcBorders>
              <w:top w:val="single" w:color="auto" w:sz="4" w:space="0"/>
              <w:bottom w:val="single" w:color="auto" w:sz="4" w:space="0"/>
            </w:tcBorders>
            <w:vAlign w:val="center"/>
          </w:tcPr>
          <w:p>
            <w:pPr>
              <w:snapToGrid w:val="0"/>
              <w:jc w:val="center"/>
              <w:rPr>
                <w:rFonts w:hint="default"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2022年10月18日</w:t>
            </w:r>
          </w:p>
        </w:tc>
        <w:tc>
          <w:tcPr>
            <w:tcW w:w="996" w:type="dxa"/>
            <w:tcBorders>
              <w:top w:val="single" w:color="auto" w:sz="4" w:space="0"/>
              <w:bottom w:val="single" w:color="auto" w:sz="4" w:space="0"/>
            </w:tcBorders>
            <w:vAlign w:val="center"/>
          </w:tcPr>
          <w:p>
            <w:pPr>
              <w:snapToGrid w:val="0"/>
              <w:jc w:val="center"/>
              <w:rPr>
                <w:rFonts w:hint="default"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A3</w:t>
            </w:r>
          </w:p>
        </w:tc>
        <w:tc>
          <w:tcPr>
            <w:tcW w:w="942" w:type="dxa"/>
            <w:tcBorders>
              <w:top w:val="single" w:color="auto" w:sz="4" w:space="0"/>
              <w:bottom w:val="single" w:color="auto" w:sz="4" w:space="0"/>
            </w:tcBorders>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31" w:type="dxa"/>
            <w:tcBorders>
              <w:bottom w:val="single" w:color="auto" w:sz="4" w:space="0"/>
            </w:tcBorders>
            <w:vAlign w:val="center"/>
          </w:tcPr>
          <w:p>
            <w:pPr>
              <w:snapToGrid w:val="0"/>
              <w:jc w:val="center"/>
              <w:rPr>
                <w:rFonts w:ascii="宋体" w:hAnsi="宋体"/>
                <w:color w:val="000000"/>
                <w:sz w:val="28"/>
                <w:szCs w:val="28"/>
              </w:rPr>
            </w:pPr>
            <w:r>
              <w:rPr>
                <w:rFonts w:hint="eastAsia" w:ascii="宋体" w:hAnsi="宋体"/>
                <w:color w:val="000000"/>
                <w:sz w:val="28"/>
                <w:szCs w:val="28"/>
              </w:rPr>
              <w:t>2</w:t>
            </w:r>
          </w:p>
        </w:tc>
        <w:tc>
          <w:tcPr>
            <w:tcW w:w="3544" w:type="dxa"/>
            <w:gridSpan w:val="2"/>
            <w:tcBorders>
              <w:bottom w:val="single" w:color="auto" w:sz="4" w:space="0"/>
            </w:tcBorders>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《用好“关键一招”的勇气担当》</w:t>
            </w:r>
          </w:p>
        </w:tc>
        <w:tc>
          <w:tcPr>
            <w:tcW w:w="849" w:type="dxa"/>
            <w:tcBorders>
              <w:bottom w:val="single" w:color="auto" w:sz="4" w:space="0"/>
            </w:tcBorders>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通讯</w:t>
            </w:r>
          </w:p>
        </w:tc>
        <w:tc>
          <w:tcPr>
            <w:tcW w:w="992" w:type="dxa"/>
            <w:tcBorders>
              <w:bottom w:val="single" w:color="auto" w:sz="4" w:space="0"/>
            </w:tcBorders>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3617</w:t>
            </w:r>
          </w:p>
        </w:tc>
        <w:tc>
          <w:tcPr>
            <w:tcW w:w="1559" w:type="dxa"/>
            <w:tcBorders>
              <w:bottom w:val="single" w:color="auto" w:sz="4" w:space="0"/>
            </w:tcBorders>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2022年10月19日</w:t>
            </w:r>
          </w:p>
        </w:tc>
        <w:tc>
          <w:tcPr>
            <w:tcW w:w="996" w:type="dxa"/>
            <w:tcBorders>
              <w:bottom w:val="single" w:color="auto" w:sz="4" w:space="0"/>
            </w:tcBorders>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A3</w:t>
            </w:r>
          </w:p>
        </w:tc>
        <w:tc>
          <w:tcPr>
            <w:tcW w:w="942" w:type="dxa"/>
            <w:tcBorders>
              <w:bottom w:val="single" w:color="auto" w:sz="4" w:space="0"/>
            </w:tcBorders>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8"/>
                <w:szCs w:val="28"/>
              </w:rPr>
            </w:pPr>
            <w:r>
              <w:rPr>
                <w:rFonts w:hint="eastAsia" w:ascii="宋体" w:hAnsi="宋体"/>
                <w:color w:val="000000"/>
                <w:sz w:val="28"/>
                <w:szCs w:val="28"/>
              </w:rPr>
              <w:t>3</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《大格局当有大担当》</w:t>
            </w:r>
          </w:p>
        </w:tc>
        <w:tc>
          <w:tcPr>
            <w:tcW w:w="8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通讯</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3511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2022年10月20日</w:t>
            </w:r>
          </w:p>
        </w:tc>
        <w:tc>
          <w:tcPr>
            <w:tcW w:w="9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A1</w:t>
            </w:r>
          </w:p>
        </w:tc>
        <w:tc>
          <w:tcPr>
            <w:tcW w:w="9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31" w:type="dxa"/>
            <w:tcBorders>
              <w:top w:val="single" w:color="auto" w:sz="4" w:space="0"/>
            </w:tcBorders>
            <w:vAlign w:val="center"/>
          </w:tcPr>
          <w:p>
            <w:pPr>
              <w:snapToGrid w:val="0"/>
              <w:jc w:val="center"/>
              <w:rPr>
                <w:rFonts w:ascii="宋体" w:hAnsi="宋体"/>
                <w:color w:val="000000"/>
                <w:sz w:val="28"/>
                <w:szCs w:val="28"/>
              </w:rPr>
            </w:pPr>
            <w:r>
              <w:rPr>
                <w:rFonts w:hint="eastAsia" w:ascii="宋体" w:hAnsi="宋体"/>
                <w:color w:val="000000"/>
                <w:sz w:val="28"/>
                <w:szCs w:val="28"/>
              </w:rPr>
              <w:t>4</w:t>
            </w:r>
          </w:p>
        </w:tc>
        <w:tc>
          <w:tcPr>
            <w:tcW w:w="3544" w:type="dxa"/>
            <w:gridSpan w:val="2"/>
            <w:tcBorders>
              <w:top w:val="single" w:color="auto" w:sz="4" w:space="0"/>
            </w:tcBorders>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《精准落子，下好“大棋局”领先“新赛道”》</w:t>
            </w:r>
          </w:p>
        </w:tc>
        <w:tc>
          <w:tcPr>
            <w:tcW w:w="849" w:type="dxa"/>
            <w:tcBorders>
              <w:top w:val="single" w:color="auto" w:sz="4" w:space="0"/>
            </w:tcBorders>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通讯</w:t>
            </w:r>
          </w:p>
        </w:tc>
        <w:tc>
          <w:tcPr>
            <w:tcW w:w="992" w:type="dxa"/>
            <w:tcBorders>
              <w:top w:val="single" w:color="auto" w:sz="4" w:space="0"/>
            </w:tcBorders>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3191</w:t>
            </w:r>
          </w:p>
        </w:tc>
        <w:tc>
          <w:tcPr>
            <w:tcW w:w="1559" w:type="dxa"/>
            <w:tcBorders>
              <w:top w:val="single" w:color="auto" w:sz="4" w:space="0"/>
            </w:tcBorders>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2022年10月21日</w:t>
            </w:r>
          </w:p>
        </w:tc>
        <w:tc>
          <w:tcPr>
            <w:tcW w:w="996" w:type="dxa"/>
            <w:tcBorders>
              <w:top w:val="single" w:color="auto" w:sz="4" w:space="0"/>
            </w:tcBorders>
            <w:vAlign w:val="center"/>
          </w:tcPr>
          <w:p>
            <w:pPr>
              <w:snapToGrid w:val="0"/>
              <w:jc w:val="center"/>
              <w:rPr>
                <w:rFonts w:hint="default"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A1</w:t>
            </w:r>
          </w:p>
        </w:tc>
        <w:tc>
          <w:tcPr>
            <w:tcW w:w="942" w:type="dxa"/>
            <w:tcBorders>
              <w:top w:val="single" w:color="auto" w:sz="4" w:space="0"/>
            </w:tcBorders>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31" w:type="dxa"/>
            <w:vAlign w:val="center"/>
          </w:tcPr>
          <w:p>
            <w:pPr>
              <w:snapToGrid w:val="0"/>
              <w:jc w:val="center"/>
              <w:rPr>
                <w:rFonts w:ascii="宋体" w:hAnsi="宋体"/>
                <w:color w:val="000000"/>
                <w:sz w:val="28"/>
                <w:szCs w:val="28"/>
              </w:rPr>
            </w:pPr>
            <w:r>
              <w:rPr>
                <w:rFonts w:hint="eastAsia" w:ascii="宋体" w:hAnsi="宋体"/>
                <w:color w:val="000000"/>
                <w:sz w:val="28"/>
                <w:szCs w:val="28"/>
              </w:rPr>
              <w:t>5</w:t>
            </w:r>
          </w:p>
        </w:tc>
        <w:tc>
          <w:tcPr>
            <w:tcW w:w="3544" w:type="dxa"/>
            <w:gridSpan w:val="2"/>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《文化赋能，让自信的济南走向世界》</w:t>
            </w:r>
          </w:p>
        </w:tc>
        <w:tc>
          <w:tcPr>
            <w:tcW w:w="849" w:type="dxa"/>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通讯</w:t>
            </w:r>
          </w:p>
        </w:tc>
        <w:tc>
          <w:tcPr>
            <w:tcW w:w="992" w:type="dxa"/>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3318</w:t>
            </w:r>
          </w:p>
        </w:tc>
        <w:tc>
          <w:tcPr>
            <w:tcW w:w="1559" w:type="dxa"/>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2022年10月22日</w:t>
            </w:r>
          </w:p>
        </w:tc>
        <w:tc>
          <w:tcPr>
            <w:tcW w:w="996" w:type="dxa"/>
            <w:vAlign w:val="center"/>
          </w:tcPr>
          <w:p>
            <w:pPr>
              <w:snapToGrid w:val="0"/>
              <w:jc w:val="center"/>
              <w:rPr>
                <w:rFonts w:hint="default"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A1</w:t>
            </w:r>
          </w:p>
        </w:tc>
        <w:tc>
          <w:tcPr>
            <w:tcW w:w="942" w:type="dxa"/>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31" w:type="dxa"/>
            <w:vAlign w:val="center"/>
          </w:tcPr>
          <w:p>
            <w:pPr>
              <w:snapToGrid w:val="0"/>
              <w:jc w:val="center"/>
              <w:rPr>
                <w:rFonts w:ascii="宋体" w:hAnsi="宋体"/>
                <w:color w:val="000000"/>
                <w:sz w:val="28"/>
                <w:szCs w:val="28"/>
              </w:rPr>
            </w:pPr>
            <w:r>
              <w:rPr>
                <w:rFonts w:hint="eastAsia" w:ascii="宋体" w:hAnsi="宋体"/>
                <w:color w:val="000000"/>
                <w:sz w:val="28"/>
                <w:szCs w:val="28"/>
              </w:rPr>
              <w:t>6</w:t>
            </w:r>
          </w:p>
        </w:tc>
        <w:tc>
          <w:tcPr>
            <w:tcW w:w="3544" w:type="dxa"/>
            <w:gridSpan w:val="2"/>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《精心落笔，答好可感可及的“民生之问”》</w:t>
            </w:r>
          </w:p>
        </w:tc>
        <w:tc>
          <w:tcPr>
            <w:tcW w:w="849" w:type="dxa"/>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通讯</w:t>
            </w:r>
          </w:p>
        </w:tc>
        <w:tc>
          <w:tcPr>
            <w:tcW w:w="992" w:type="dxa"/>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2559</w:t>
            </w:r>
          </w:p>
        </w:tc>
        <w:tc>
          <w:tcPr>
            <w:tcW w:w="1559" w:type="dxa"/>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2022年10月23日</w:t>
            </w:r>
          </w:p>
        </w:tc>
        <w:tc>
          <w:tcPr>
            <w:tcW w:w="996" w:type="dxa"/>
            <w:vAlign w:val="center"/>
          </w:tcPr>
          <w:p>
            <w:pPr>
              <w:snapToGrid w:val="0"/>
              <w:jc w:val="center"/>
              <w:rPr>
                <w:rFonts w:hint="default"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A7</w:t>
            </w:r>
          </w:p>
        </w:tc>
        <w:tc>
          <w:tcPr>
            <w:tcW w:w="942" w:type="dxa"/>
            <w:vAlign w:val="center"/>
          </w:tcPr>
          <w:p>
            <w:pPr>
              <w:snapToGrid w:val="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31" w:type="dxa"/>
            <w:vAlign w:val="center"/>
          </w:tcPr>
          <w:p>
            <w:pPr>
              <w:snapToGrid w:val="0"/>
              <w:jc w:val="center"/>
              <w:rPr>
                <w:rFonts w:ascii="宋体" w:hAnsi="宋体"/>
                <w:color w:val="000000"/>
                <w:sz w:val="28"/>
                <w:szCs w:val="28"/>
              </w:rPr>
            </w:pPr>
            <w:r>
              <w:rPr>
                <w:rFonts w:hint="eastAsia" w:ascii="宋体" w:hAnsi="宋体"/>
                <w:color w:val="000000"/>
                <w:sz w:val="28"/>
                <w:szCs w:val="28"/>
              </w:rPr>
              <w:t>7</w:t>
            </w:r>
          </w:p>
        </w:tc>
        <w:tc>
          <w:tcPr>
            <w:tcW w:w="3544" w:type="dxa"/>
            <w:gridSpan w:val="2"/>
            <w:vAlign w:val="center"/>
          </w:tcPr>
          <w:p>
            <w:pPr>
              <w:snapToGrid w:val="0"/>
              <w:rPr>
                <w:rFonts w:ascii="华文中宋" w:hAnsi="华文中宋" w:eastAsia="华文中宋"/>
                <w:color w:val="000000"/>
                <w:sz w:val="28"/>
                <w:szCs w:val="28"/>
              </w:rPr>
            </w:pPr>
          </w:p>
        </w:tc>
        <w:tc>
          <w:tcPr>
            <w:tcW w:w="849" w:type="dxa"/>
            <w:vAlign w:val="center"/>
          </w:tcPr>
          <w:p>
            <w:pPr>
              <w:snapToGrid w:val="0"/>
              <w:rPr>
                <w:rFonts w:ascii="华文中宋" w:hAnsi="华文中宋" w:eastAsia="华文中宋"/>
                <w:color w:val="000000"/>
                <w:sz w:val="28"/>
                <w:szCs w:val="28"/>
              </w:rPr>
            </w:pPr>
          </w:p>
        </w:tc>
        <w:tc>
          <w:tcPr>
            <w:tcW w:w="992" w:type="dxa"/>
            <w:vAlign w:val="center"/>
          </w:tcPr>
          <w:p>
            <w:pPr>
              <w:snapToGrid w:val="0"/>
              <w:rPr>
                <w:rFonts w:ascii="华文中宋" w:hAnsi="华文中宋" w:eastAsia="华文中宋"/>
                <w:color w:val="000000"/>
                <w:sz w:val="28"/>
                <w:szCs w:val="28"/>
              </w:rPr>
            </w:pPr>
          </w:p>
        </w:tc>
        <w:tc>
          <w:tcPr>
            <w:tcW w:w="1559" w:type="dxa"/>
            <w:vAlign w:val="center"/>
          </w:tcPr>
          <w:p>
            <w:pPr>
              <w:snapToGrid w:val="0"/>
              <w:rPr>
                <w:rFonts w:ascii="华文中宋" w:hAnsi="华文中宋" w:eastAsia="华文中宋"/>
                <w:color w:val="000000"/>
                <w:sz w:val="28"/>
                <w:szCs w:val="28"/>
              </w:rPr>
            </w:pPr>
          </w:p>
        </w:tc>
        <w:tc>
          <w:tcPr>
            <w:tcW w:w="996" w:type="dxa"/>
            <w:vAlign w:val="center"/>
          </w:tcPr>
          <w:p>
            <w:pPr>
              <w:snapToGrid w:val="0"/>
              <w:rPr>
                <w:rFonts w:ascii="华文中宋" w:hAnsi="华文中宋" w:eastAsia="华文中宋"/>
                <w:color w:val="000000"/>
                <w:sz w:val="28"/>
                <w:szCs w:val="28"/>
              </w:rPr>
            </w:pPr>
          </w:p>
        </w:tc>
        <w:tc>
          <w:tcPr>
            <w:tcW w:w="942" w:type="dxa"/>
            <w:vAlign w:val="center"/>
          </w:tcPr>
          <w:p>
            <w:pPr>
              <w:snapToGrid w:val="0"/>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31" w:type="dxa"/>
            <w:vAlign w:val="center"/>
          </w:tcPr>
          <w:p>
            <w:pPr>
              <w:snapToGrid w:val="0"/>
              <w:jc w:val="center"/>
              <w:rPr>
                <w:rFonts w:ascii="宋体" w:hAnsi="宋体"/>
                <w:color w:val="000000"/>
                <w:sz w:val="28"/>
                <w:szCs w:val="28"/>
              </w:rPr>
            </w:pPr>
            <w:r>
              <w:rPr>
                <w:rFonts w:hint="eastAsia" w:ascii="宋体" w:hAnsi="宋体"/>
                <w:color w:val="000000"/>
                <w:sz w:val="28"/>
                <w:szCs w:val="28"/>
              </w:rPr>
              <w:t>8</w:t>
            </w:r>
          </w:p>
        </w:tc>
        <w:tc>
          <w:tcPr>
            <w:tcW w:w="3544" w:type="dxa"/>
            <w:gridSpan w:val="2"/>
            <w:vAlign w:val="center"/>
          </w:tcPr>
          <w:p>
            <w:pPr>
              <w:snapToGrid w:val="0"/>
              <w:rPr>
                <w:rFonts w:ascii="华文中宋" w:hAnsi="华文中宋" w:eastAsia="华文中宋"/>
                <w:color w:val="000000"/>
                <w:sz w:val="28"/>
                <w:szCs w:val="28"/>
              </w:rPr>
            </w:pPr>
          </w:p>
        </w:tc>
        <w:tc>
          <w:tcPr>
            <w:tcW w:w="849" w:type="dxa"/>
            <w:vAlign w:val="center"/>
          </w:tcPr>
          <w:p>
            <w:pPr>
              <w:snapToGrid w:val="0"/>
              <w:rPr>
                <w:rFonts w:ascii="华文中宋" w:hAnsi="华文中宋" w:eastAsia="华文中宋"/>
                <w:color w:val="000000"/>
                <w:sz w:val="28"/>
                <w:szCs w:val="28"/>
              </w:rPr>
            </w:pPr>
          </w:p>
        </w:tc>
        <w:tc>
          <w:tcPr>
            <w:tcW w:w="992" w:type="dxa"/>
            <w:vAlign w:val="center"/>
          </w:tcPr>
          <w:p>
            <w:pPr>
              <w:snapToGrid w:val="0"/>
              <w:rPr>
                <w:rFonts w:ascii="华文中宋" w:hAnsi="华文中宋" w:eastAsia="华文中宋"/>
                <w:color w:val="000000"/>
                <w:sz w:val="28"/>
                <w:szCs w:val="28"/>
              </w:rPr>
            </w:pPr>
          </w:p>
        </w:tc>
        <w:tc>
          <w:tcPr>
            <w:tcW w:w="1559" w:type="dxa"/>
            <w:vAlign w:val="center"/>
          </w:tcPr>
          <w:p>
            <w:pPr>
              <w:snapToGrid w:val="0"/>
              <w:rPr>
                <w:rFonts w:ascii="华文中宋" w:hAnsi="华文中宋" w:eastAsia="华文中宋"/>
                <w:color w:val="000000"/>
                <w:sz w:val="28"/>
                <w:szCs w:val="28"/>
              </w:rPr>
            </w:pPr>
          </w:p>
        </w:tc>
        <w:tc>
          <w:tcPr>
            <w:tcW w:w="996" w:type="dxa"/>
            <w:vAlign w:val="center"/>
          </w:tcPr>
          <w:p>
            <w:pPr>
              <w:snapToGrid w:val="0"/>
              <w:rPr>
                <w:rFonts w:ascii="华文中宋" w:hAnsi="华文中宋" w:eastAsia="华文中宋"/>
                <w:color w:val="000000"/>
                <w:sz w:val="28"/>
                <w:szCs w:val="28"/>
              </w:rPr>
            </w:pPr>
          </w:p>
        </w:tc>
        <w:tc>
          <w:tcPr>
            <w:tcW w:w="942" w:type="dxa"/>
            <w:vAlign w:val="center"/>
          </w:tcPr>
          <w:p>
            <w:pPr>
              <w:snapToGrid w:val="0"/>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31" w:type="dxa"/>
            <w:vAlign w:val="center"/>
          </w:tcPr>
          <w:p>
            <w:pPr>
              <w:snapToGrid w:val="0"/>
              <w:jc w:val="center"/>
              <w:rPr>
                <w:rFonts w:ascii="宋体" w:hAnsi="宋体"/>
                <w:color w:val="000000"/>
                <w:sz w:val="28"/>
                <w:szCs w:val="28"/>
              </w:rPr>
            </w:pPr>
            <w:r>
              <w:rPr>
                <w:rFonts w:hint="eastAsia" w:ascii="宋体" w:hAnsi="宋体"/>
                <w:color w:val="000000"/>
                <w:sz w:val="28"/>
                <w:szCs w:val="28"/>
              </w:rPr>
              <w:t>9</w:t>
            </w:r>
          </w:p>
        </w:tc>
        <w:tc>
          <w:tcPr>
            <w:tcW w:w="3544" w:type="dxa"/>
            <w:gridSpan w:val="2"/>
            <w:vAlign w:val="center"/>
          </w:tcPr>
          <w:p>
            <w:pPr>
              <w:snapToGrid w:val="0"/>
              <w:rPr>
                <w:rFonts w:ascii="华文中宋" w:hAnsi="华文中宋" w:eastAsia="华文中宋"/>
                <w:color w:val="000000"/>
                <w:sz w:val="28"/>
                <w:szCs w:val="28"/>
              </w:rPr>
            </w:pPr>
          </w:p>
        </w:tc>
        <w:tc>
          <w:tcPr>
            <w:tcW w:w="849" w:type="dxa"/>
            <w:vAlign w:val="center"/>
          </w:tcPr>
          <w:p>
            <w:pPr>
              <w:snapToGrid w:val="0"/>
              <w:rPr>
                <w:rFonts w:ascii="华文中宋" w:hAnsi="华文中宋" w:eastAsia="华文中宋"/>
                <w:color w:val="000000"/>
                <w:sz w:val="28"/>
                <w:szCs w:val="28"/>
              </w:rPr>
            </w:pPr>
          </w:p>
        </w:tc>
        <w:tc>
          <w:tcPr>
            <w:tcW w:w="992" w:type="dxa"/>
            <w:vAlign w:val="center"/>
          </w:tcPr>
          <w:p>
            <w:pPr>
              <w:snapToGrid w:val="0"/>
              <w:rPr>
                <w:rFonts w:ascii="华文中宋" w:hAnsi="华文中宋" w:eastAsia="华文中宋"/>
                <w:color w:val="000000"/>
                <w:sz w:val="28"/>
                <w:szCs w:val="28"/>
              </w:rPr>
            </w:pPr>
          </w:p>
        </w:tc>
        <w:tc>
          <w:tcPr>
            <w:tcW w:w="1559" w:type="dxa"/>
            <w:vAlign w:val="center"/>
          </w:tcPr>
          <w:p>
            <w:pPr>
              <w:snapToGrid w:val="0"/>
              <w:rPr>
                <w:rFonts w:ascii="华文中宋" w:hAnsi="华文中宋" w:eastAsia="华文中宋"/>
                <w:color w:val="000000"/>
                <w:sz w:val="28"/>
                <w:szCs w:val="28"/>
              </w:rPr>
            </w:pPr>
          </w:p>
        </w:tc>
        <w:tc>
          <w:tcPr>
            <w:tcW w:w="996" w:type="dxa"/>
            <w:vAlign w:val="center"/>
          </w:tcPr>
          <w:p>
            <w:pPr>
              <w:snapToGrid w:val="0"/>
              <w:rPr>
                <w:rFonts w:ascii="华文中宋" w:hAnsi="华文中宋" w:eastAsia="华文中宋"/>
                <w:color w:val="000000"/>
                <w:sz w:val="28"/>
                <w:szCs w:val="28"/>
              </w:rPr>
            </w:pPr>
          </w:p>
        </w:tc>
        <w:tc>
          <w:tcPr>
            <w:tcW w:w="942" w:type="dxa"/>
            <w:vAlign w:val="center"/>
          </w:tcPr>
          <w:p>
            <w:pPr>
              <w:snapToGrid w:val="0"/>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31" w:type="dxa"/>
            <w:vAlign w:val="center"/>
          </w:tcPr>
          <w:p>
            <w:pPr>
              <w:snapToGrid w:val="0"/>
              <w:jc w:val="center"/>
              <w:rPr>
                <w:rFonts w:ascii="宋体" w:hAnsi="宋体"/>
                <w:color w:val="000000"/>
                <w:sz w:val="28"/>
                <w:szCs w:val="28"/>
              </w:rPr>
            </w:pPr>
            <w:r>
              <w:rPr>
                <w:rFonts w:hint="eastAsia" w:ascii="宋体" w:hAnsi="宋体"/>
                <w:color w:val="000000"/>
                <w:sz w:val="28"/>
                <w:szCs w:val="28"/>
              </w:rPr>
              <w:t>10</w:t>
            </w:r>
          </w:p>
        </w:tc>
        <w:tc>
          <w:tcPr>
            <w:tcW w:w="3544" w:type="dxa"/>
            <w:gridSpan w:val="2"/>
            <w:vAlign w:val="center"/>
          </w:tcPr>
          <w:p>
            <w:pPr>
              <w:snapToGrid w:val="0"/>
              <w:rPr>
                <w:rFonts w:ascii="华文中宋" w:hAnsi="华文中宋" w:eastAsia="华文中宋"/>
                <w:color w:val="000000"/>
                <w:sz w:val="28"/>
                <w:szCs w:val="28"/>
              </w:rPr>
            </w:pPr>
          </w:p>
        </w:tc>
        <w:tc>
          <w:tcPr>
            <w:tcW w:w="849" w:type="dxa"/>
            <w:vAlign w:val="center"/>
          </w:tcPr>
          <w:p>
            <w:pPr>
              <w:snapToGrid w:val="0"/>
              <w:rPr>
                <w:rFonts w:ascii="华文中宋" w:hAnsi="华文中宋" w:eastAsia="华文中宋"/>
                <w:color w:val="000000"/>
                <w:sz w:val="28"/>
                <w:szCs w:val="28"/>
              </w:rPr>
            </w:pPr>
          </w:p>
        </w:tc>
        <w:tc>
          <w:tcPr>
            <w:tcW w:w="992" w:type="dxa"/>
            <w:vAlign w:val="center"/>
          </w:tcPr>
          <w:p>
            <w:pPr>
              <w:snapToGrid w:val="0"/>
              <w:rPr>
                <w:rFonts w:ascii="华文中宋" w:hAnsi="华文中宋" w:eastAsia="华文中宋"/>
                <w:color w:val="000000"/>
                <w:sz w:val="28"/>
                <w:szCs w:val="28"/>
              </w:rPr>
            </w:pPr>
          </w:p>
        </w:tc>
        <w:tc>
          <w:tcPr>
            <w:tcW w:w="1559" w:type="dxa"/>
            <w:vAlign w:val="center"/>
          </w:tcPr>
          <w:p>
            <w:pPr>
              <w:snapToGrid w:val="0"/>
              <w:rPr>
                <w:rFonts w:ascii="华文中宋" w:hAnsi="华文中宋" w:eastAsia="华文中宋"/>
                <w:color w:val="000000"/>
                <w:sz w:val="28"/>
                <w:szCs w:val="28"/>
              </w:rPr>
            </w:pPr>
          </w:p>
        </w:tc>
        <w:tc>
          <w:tcPr>
            <w:tcW w:w="996" w:type="dxa"/>
            <w:vAlign w:val="center"/>
          </w:tcPr>
          <w:p>
            <w:pPr>
              <w:snapToGrid w:val="0"/>
              <w:rPr>
                <w:rFonts w:ascii="华文中宋" w:hAnsi="华文中宋" w:eastAsia="华文中宋"/>
                <w:color w:val="000000"/>
                <w:sz w:val="28"/>
                <w:szCs w:val="28"/>
              </w:rPr>
            </w:pPr>
          </w:p>
        </w:tc>
        <w:tc>
          <w:tcPr>
            <w:tcW w:w="942" w:type="dxa"/>
            <w:vAlign w:val="center"/>
          </w:tcPr>
          <w:p>
            <w:pPr>
              <w:snapToGrid w:val="0"/>
              <w:rPr>
                <w:rFonts w:ascii="华文中宋" w:hAnsi="华文中宋" w:eastAsia="华文中宋"/>
                <w:color w:val="000000"/>
                <w:sz w:val="28"/>
                <w:szCs w:val="28"/>
              </w:rPr>
            </w:pPr>
          </w:p>
        </w:tc>
      </w:tr>
    </w:tbl>
    <w:p>
      <w:pPr>
        <w:pStyle w:val="4"/>
        <w:rPr>
          <w:rFonts w:hint="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文星标宋">
    <w:altName w:val="微软雅黑"/>
    <w:panose1 w:val="02010604000101010101"/>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xZjU2N2M3ZDhjZmU2MDc1MjFkMDhjZTI1MmFkZTgifQ=="/>
  </w:docVars>
  <w:rsids>
    <w:rsidRoot w:val="476D1051"/>
    <w:rsid w:val="05481003"/>
    <w:rsid w:val="2F9B34C4"/>
    <w:rsid w:val="31EE0929"/>
    <w:rsid w:val="45C93474"/>
    <w:rsid w:val="476D1051"/>
    <w:rsid w:val="546859C4"/>
    <w:rsid w:val="5DC63B08"/>
    <w:rsid w:val="5FBA3DFB"/>
    <w:rsid w:val="69035070"/>
    <w:rsid w:val="721B2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3"/>
    <w:basedOn w:val="1"/>
    <w:unhideWhenUsed/>
    <w:qFormat/>
    <w:uiPriority w:val="99"/>
    <w:pPr>
      <w:spacing w:after="120"/>
    </w:pPr>
    <w:rPr>
      <w:sz w:val="16"/>
      <w:szCs w:val="16"/>
    </w:rPr>
  </w:style>
  <w:style w:type="paragraph" w:styleId="4">
    <w:name w:val="Body Text"/>
    <w:basedOn w:val="1"/>
    <w:next w:val="5"/>
    <w:qFormat/>
    <w:uiPriority w:val="0"/>
    <w:pPr>
      <w:spacing w:after="120"/>
    </w:pPr>
  </w:style>
  <w:style w:type="paragraph" w:styleId="5">
    <w:name w:val="Body Text First Indent 2"/>
    <w:basedOn w:val="6"/>
    <w:next w:val="1"/>
    <w:qFormat/>
    <w:uiPriority w:val="0"/>
    <w:pPr>
      <w:ind w:firstLine="420"/>
    </w:pPr>
  </w:style>
  <w:style w:type="paragraph" w:styleId="6">
    <w:name w:val="Body Text Indent"/>
    <w:basedOn w:val="1"/>
    <w:next w:val="2"/>
    <w:qFormat/>
    <w:uiPriority w:val="0"/>
    <w:pPr>
      <w:ind w:firstLine="640" w:firstLineChars="200"/>
    </w:pPr>
    <w:rPr>
      <w:rFonts w:ascii="仿宋_GB2312" w:eastAsia="仿宋_GB2312"/>
      <w:sz w:val="32"/>
    </w:rPr>
  </w:style>
  <w:style w:type="paragraph" w:styleId="7">
    <w:name w:val="footer"/>
    <w:basedOn w:val="1"/>
    <w:unhideWhenUsed/>
    <w:qFormat/>
    <w:uiPriority w:val="99"/>
    <w:pPr>
      <w:tabs>
        <w:tab w:val="center" w:pos="4153"/>
        <w:tab w:val="right" w:pos="8306"/>
      </w:tabs>
      <w:snapToGrid w:val="0"/>
      <w:jc w:val="left"/>
    </w:pPr>
    <w:rPr>
      <w:sz w:val="18"/>
      <w:szCs w:val="18"/>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1452</Words>
  <Characters>1568</Characters>
  <Lines>0</Lines>
  <Paragraphs>0</Paragraphs>
  <TotalTime>6</TotalTime>
  <ScaleCrop>false</ScaleCrop>
  <LinksUpToDate>false</LinksUpToDate>
  <CharactersWithSpaces>1688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2023-05-10T07:32:00Z</dcterms:created>
  <dc:creator>张张</dc:creator>
  <cp:lastModifiedBy>张张</cp:lastModifiedBy>
  <cp:lastPrinted>2023-05-15T05:37:24Z</cp:lastPrinted>
  <dcterms:modified xsi:type="dcterms:W3CDTF">2023-05-15T06:35:39Z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E77B51B106764705BAEAAC78F5C417FA_13</vt:lpwstr>
  </property>
</Properties>
</file>