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C93C4">
      <w:pPr>
        <w:tabs>
          <w:tab w:val="right" w:pos="8730"/>
        </w:tabs>
        <w:spacing w:line="580" w:lineRule="exact"/>
        <w:outlineLvl w:val="0"/>
        <w:rPr>
          <w:rFonts w:hint="eastAsia" w:ascii="黑体" w:hAnsi="黑体" w:eastAsia="黑体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t>附件4</w:t>
      </w:r>
    </w:p>
    <w:p w14:paraId="6D5D79E7">
      <w:pPr>
        <w:spacing w:after="217" w:afterLines="50" w:line="600" w:lineRule="exact"/>
        <w:jc w:val="center"/>
        <w:rPr>
          <w:rFonts w:hint="eastAsia" w:ascii="文星标宋" w:hAnsi="文星标宋" w:eastAsia="文星标宋" w:cs="文星标宋"/>
          <w:color w:val="000000"/>
          <w:sz w:val="44"/>
          <w:szCs w:val="44"/>
        </w:rPr>
      </w:pPr>
      <w:r>
        <w:rPr>
          <w:rFonts w:hint="eastAsia" w:ascii="文星标宋" w:hAnsi="文星标宋" w:eastAsia="文星标宋" w:cs="文星标宋"/>
          <w:color w:val="000000"/>
          <w:sz w:val="44"/>
          <w:szCs w:val="44"/>
        </w:rPr>
        <w:t>中国新闻奖参评作品推荐表</w:t>
      </w:r>
    </w:p>
    <w:tbl>
      <w:tblPr>
        <w:tblStyle w:val="5"/>
        <w:tblW w:w="981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48"/>
        <w:gridCol w:w="264"/>
        <w:gridCol w:w="143"/>
        <w:gridCol w:w="486"/>
        <w:gridCol w:w="259"/>
        <w:gridCol w:w="1109"/>
        <w:gridCol w:w="214"/>
        <w:gridCol w:w="962"/>
        <w:gridCol w:w="43"/>
        <w:gridCol w:w="872"/>
        <w:gridCol w:w="947"/>
        <w:gridCol w:w="197"/>
        <w:gridCol w:w="423"/>
        <w:gridCol w:w="451"/>
        <w:gridCol w:w="671"/>
        <w:gridCol w:w="1532"/>
      </w:tblGrid>
      <w:tr w14:paraId="01047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D56D54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</w:t>
            </w:r>
          </w:p>
          <w:p w14:paraId="54EF6AB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标题</w:t>
            </w:r>
          </w:p>
        </w:tc>
        <w:tc>
          <w:tcPr>
            <w:tcW w:w="3728" w:type="dxa"/>
            <w:gridSpan w:val="9"/>
            <w:tcBorders>
              <w:tl2br w:val="nil"/>
              <w:tr2bl w:val="nil"/>
            </w:tcBorders>
            <w:vAlign w:val="center"/>
          </w:tcPr>
          <w:p w14:paraId="5609971C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既要按规律办事，也要按规矩做事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4D0A6EB6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</w:t>
            </w:r>
          </w:p>
          <w:p w14:paraId="7C625C7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项目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648297C0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评论</w:t>
            </w:r>
          </w:p>
        </w:tc>
      </w:tr>
      <w:tr w14:paraId="09617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420C0C5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字数</w:t>
            </w:r>
          </w:p>
          <w:p w14:paraId="241941F1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时长</w:t>
            </w:r>
          </w:p>
        </w:tc>
        <w:tc>
          <w:tcPr>
            <w:tcW w:w="3728" w:type="dxa"/>
            <w:gridSpan w:val="9"/>
            <w:vMerge w:val="restart"/>
            <w:tcBorders>
              <w:tl2br w:val="nil"/>
              <w:tr2bl w:val="nil"/>
            </w:tcBorders>
            <w:vAlign w:val="center"/>
          </w:tcPr>
          <w:p w14:paraId="78038E3E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1375字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3B74E81B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0EF9348B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新闻评论</w:t>
            </w:r>
          </w:p>
        </w:tc>
      </w:tr>
      <w:tr w14:paraId="7CAAA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595770B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728" w:type="dxa"/>
            <w:gridSpan w:val="9"/>
            <w:vMerge w:val="continue"/>
            <w:tcBorders>
              <w:tl2br w:val="nil"/>
              <w:tr2bl w:val="nil"/>
            </w:tcBorders>
            <w:vAlign w:val="center"/>
          </w:tcPr>
          <w:p w14:paraId="0A8AF4DF">
            <w:pPr>
              <w:spacing w:line="380" w:lineRule="exact"/>
              <w:ind w:firstLine="560"/>
              <w:jc w:val="center"/>
              <w:rPr>
                <w:rFonts w:hint="eastAsia" w:ascii="华文中宋" w:hAnsi="华文中宋" w:eastAsia="华文中宋"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0FE0B5D4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3AAC3CF0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汉语</w:t>
            </w:r>
          </w:p>
        </w:tc>
      </w:tr>
      <w:tr w14:paraId="5438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9E259F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作者</w:t>
            </w:r>
          </w:p>
          <w:p w14:paraId="5622138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16"/>
                <w:szCs w:val="16"/>
              </w:rPr>
              <w:t>（主创人员）</w:t>
            </w:r>
          </w:p>
        </w:tc>
        <w:tc>
          <w:tcPr>
            <w:tcW w:w="3728" w:type="dxa"/>
            <w:gridSpan w:val="9"/>
            <w:tcBorders>
              <w:tl2br w:val="nil"/>
              <w:tr2bl w:val="nil"/>
            </w:tcBorders>
            <w:vAlign w:val="center"/>
          </w:tcPr>
          <w:p w14:paraId="7453BB5E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肖明君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4B47EE1F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21870789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惠铭生 董婧 焦小超</w:t>
            </w:r>
          </w:p>
        </w:tc>
      </w:tr>
      <w:tr w14:paraId="371D0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D26F75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</w:t>
            </w:r>
          </w:p>
          <w:p w14:paraId="0880A548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</w:t>
            </w:r>
          </w:p>
        </w:tc>
        <w:tc>
          <w:tcPr>
            <w:tcW w:w="3728" w:type="dxa"/>
            <w:gridSpan w:val="9"/>
            <w:tcBorders>
              <w:tl2br w:val="nil"/>
              <w:tr2bl w:val="nil"/>
            </w:tcBorders>
            <w:vAlign w:val="center"/>
          </w:tcPr>
          <w:p w14:paraId="4A51632B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济南日报报业集团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1916C51B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发布端/账号/</w:t>
            </w:r>
          </w:p>
          <w:p w14:paraId="7B62230C">
            <w:pPr>
              <w:spacing w:line="260" w:lineRule="exact"/>
              <w:rPr>
                <w:rFonts w:hint="eastAsia" w:ascii="方正仿宋_GB2312" w:hAnsi="仿宋"/>
                <w:color w:val="000000"/>
                <w:sz w:val="28"/>
                <w:szCs w:val="40"/>
                <w:highlight w:val="gree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媒体名称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1B3ABACD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济南日报</w:t>
            </w:r>
          </w:p>
        </w:tc>
      </w:tr>
      <w:tr w14:paraId="53AD1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exact"/>
        </w:trPr>
        <w:tc>
          <w:tcPr>
            <w:tcW w:w="1504" w:type="dxa"/>
            <w:gridSpan w:val="3"/>
            <w:tcBorders>
              <w:tl2br w:val="nil"/>
              <w:tr2bl w:val="nil"/>
            </w:tcBorders>
            <w:vAlign w:val="center"/>
          </w:tcPr>
          <w:p w14:paraId="04B8C04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</w:p>
          <w:p w14:paraId="6F72177F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3"/>
                <w:sz w:val="24"/>
                <w:szCs w:val="21"/>
              </w:rPr>
              <w:t>（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</w:rPr>
              <w:t>名称和版次）</w:t>
            </w:r>
          </w:p>
        </w:tc>
        <w:tc>
          <w:tcPr>
            <w:tcW w:w="3216" w:type="dxa"/>
            <w:gridSpan w:val="7"/>
            <w:tcBorders>
              <w:tl2br w:val="nil"/>
              <w:tr2bl w:val="nil"/>
            </w:tcBorders>
            <w:vAlign w:val="center"/>
          </w:tcPr>
          <w:p w14:paraId="06FC5C4D">
            <w:pPr>
              <w:spacing w:line="260" w:lineRule="exact"/>
              <w:ind w:firstLine="1120" w:firstLineChars="400"/>
              <w:rPr>
                <w:rFonts w:hint="eastAsia" w:ascii="方正仿宋_GB2312" w:hAnsi="仿宋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3版评论</w:t>
            </w:r>
          </w:p>
        </w:tc>
        <w:tc>
          <w:tcPr>
            <w:tcW w:w="872" w:type="dxa"/>
            <w:tcBorders>
              <w:tl2br w:val="nil"/>
              <w:tr2bl w:val="nil"/>
            </w:tcBorders>
            <w:vAlign w:val="center"/>
          </w:tcPr>
          <w:p w14:paraId="1A6D9E8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发布日期</w:t>
            </w:r>
          </w:p>
        </w:tc>
        <w:tc>
          <w:tcPr>
            <w:tcW w:w="4221" w:type="dxa"/>
            <w:gridSpan w:val="6"/>
            <w:tcBorders>
              <w:tl2br w:val="nil"/>
              <w:tr2bl w:val="nil"/>
            </w:tcBorders>
            <w:vAlign w:val="center"/>
          </w:tcPr>
          <w:p w14:paraId="7A66C554">
            <w:pPr>
              <w:spacing w:line="260" w:lineRule="exact"/>
              <w:ind w:firstLine="840" w:firstLineChars="300"/>
              <w:rPr>
                <w:rFonts w:hint="eastAsia" w:ascii="方正仿宋_GB2312" w:hAnsi="仿宋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2025年7月15日</w:t>
            </w:r>
          </w:p>
        </w:tc>
      </w:tr>
      <w:tr w14:paraId="60708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04" w:type="dxa"/>
            <w:gridSpan w:val="3"/>
            <w:tcBorders>
              <w:tl2br w:val="nil"/>
              <w:tr2bl w:val="nil"/>
            </w:tcBorders>
            <w:vAlign w:val="center"/>
          </w:tcPr>
          <w:p w14:paraId="2FC99FA4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新媒体</w:t>
            </w:r>
            <w:r>
              <w:rPr>
                <w:rFonts w:ascii="华文中宋" w:hAnsi="华文中宋" w:eastAsia="华文中宋"/>
                <w:color w:val="000000"/>
                <w:sz w:val="24"/>
                <w:szCs w:val="21"/>
              </w:rPr>
              <w:t>作品</w:t>
            </w:r>
          </w:p>
          <w:p w14:paraId="32F6A552">
            <w:pPr>
              <w:spacing w:line="320" w:lineRule="exact"/>
              <w:jc w:val="center"/>
              <w:rPr>
                <w:rFonts w:hint="eastAsia" w:ascii="方正仿宋_GB2312" w:hAnsi="仿宋" w:eastAsia="华文中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链接</w:t>
            </w:r>
          </w:p>
        </w:tc>
        <w:tc>
          <w:tcPr>
            <w:tcW w:w="5035" w:type="dxa"/>
            <w:gridSpan w:val="9"/>
            <w:tcBorders>
              <w:tl2br w:val="nil"/>
              <w:tr2bl w:val="nil"/>
            </w:tcBorders>
            <w:vAlign w:val="center"/>
          </w:tcPr>
          <w:p w14:paraId="5D36D918">
            <w:pPr>
              <w:spacing w:line="260" w:lineRule="exact"/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8E7ED31">
            <w:pPr>
              <w:spacing w:line="260" w:lineRule="exact"/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instrText xml:space="preserve"> HYPERLINK "http://jnrb.e23.cn/jnrb/html/2025/20250715/20250715_003/jnrb_20250715_00000_003_1944829195249594417.html" </w:instrText>
            </w:r>
            <w:r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7"/>
                <w:rFonts w:asciiTheme="minorEastAsia" w:hAnsiTheme="minorEastAsia" w:eastAsiaTheme="minorEastAsia"/>
                <w:sz w:val="28"/>
                <w:szCs w:val="28"/>
              </w:rPr>
              <w:t>http://jnrb.e23.cn/jnrb/html/2025/20250715/20250715_003/jnrb_20250715_00000_003_1944829195249594417.html</w:t>
            </w:r>
            <w:r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 w14:paraId="6E399205">
            <w:pPr>
              <w:spacing w:line="260" w:lineRule="exact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</w:p>
        </w:tc>
        <w:tc>
          <w:tcPr>
            <w:tcW w:w="1742" w:type="dxa"/>
            <w:gridSpan w:val="4"/>
            <w:tcBorders>
              <w:tl2br w:val="nil"/>
              <w:tr2bl w:val="nil"/>
            </w:tcBorders>
            <w:vAlign w:val="center"/>
          </w:tcPr>
          <w:p w14:paraId="79A0CB2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是否为</w:t>
            </w:r>
          </w:p>
          <w:p w14:paraId="748372C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“三好作品”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3B30F695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否</w:t>
            </w:r>
          </w:p>
        </w:tc>
      </w:tr>
      <w:tr w14:paraId="6D9FA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869C97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</w:t>
            </w:r>
          </w:p>
          <w:p w14:paraId="4D61922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品</w:t>
            </w:r>
          </w:p>
          <w:p w14:paraId="33317C9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简</w:t>
            </w:r>
          </w:p>
          <w:p w14:paraId="55AC629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介</w:t>
            </w:r>
          </w:p>
        </w:tc>
        <w:tc>
          <w:tcPr>
            <w:tcW w:w="8821" w:type="dxa"/>
            <w:gridSpan w:val="16"/>
            <w:tcBorders>
              <w:tl2br w:val="nil"/>
              <w:tr2bl w:val="nil"/>
            </w:tcBorders>
            <w:vAlign w:val="center"/>
          </w:tcPr>
          <w:p w14:paraId="755233F1">
            <w:pPr>
              <w:ind w:firstLine="560" w:firstLineChars="200"/>
              <w:rPr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该作品系济南日报“深入贯彻中央八项规定精神学习教育系列评论”之一。选题针对部分干部存在的“规则是人定的”错误心态及执行中打折扣、搞变通现象策划推出。主创人员深入剖析该心态导致的“选择性执行”与“特权思想”，结合环境执法、重大事项请示等现实案例，揭示其危害。文章坚持破立结合，从个人破除“变通”思维、制度完善设计、强化监督问责三个维度提出对策。全文逻辑严密，</w:t>
            </w: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文风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犀利，旨在引导党员干部将“按规律办事”与“按规矩做事”统一起来，强化规则意识，维护纪律刚性，为全面从严治党提供有力的舆论支持。文章刊发后，在广大党员干部及群众中引发强烈反响。一是精准纠偏，有效助力遏制“规则可随意变通”的错误认知，强化了“规则即底线”的意识。二是推动整改，文中指出的“弹性执法”“先斩后奏”等问题引起相关方面重视，多地多部门据此展开讨论，推行“阳光操作”。三是凝聚共识，文章关于“规则是保护而非束缚”的论述深入人心，提升了公众对党风廉政建设的信心，</w:t>
            </w: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有利于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营造风清气正的政治生态，具有显著的实践指导价值。</w:t>
            </w:r>
          </w:p>
        </w:tc>
      </w:tr>
      <w:tr w14:paraId="05D05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6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7BFC70BA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传</w:t>
            </w:r>
          </w:p>
          <w:p w14:paraId="0F6B8EA2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播</w:t>
            </w:r>
          </w:p>
          <w:p w14:paraId="1A867DF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数</w:t>
            </w:r>
          </w:p>
          <w:p w14:paraId="0EFA37B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据</w:t>
            </w:r>
          </w:p>
        </w:tc>
        <w:tc>
          <w:tcPr>
            <w:tcW w:w="1400" w:type="dxa"/>
            <w:gridSpan w:val="5"/>
            <w:tcBorders>
              <w:tl2br w:val="nil"/>
              <w:tr2bl w:val="nil"/>
            </w:tcBorders>
            <w:vAlign w:val="center"/>
          </w:tcPr>
          <w:p w14:paraId="0B930050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</w:rPr>
              <w:t>全网传播量最高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平台</w:t>
            </w:r>
          </w:p>
          <w:p w14:paraId="436EEDCF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发布链接</w:t>
            </w:r>
          </w:p>
        </w:tc>
        <w:tc>
          <w:tcPr>
            <w:tcW w:w="7421" w:type="dxa"/>
            <w:gridSpan w:val="11"/>
            <w:tcBorders>
              <w:tl2br w:val="nil"/>
              <w:tr2bl w:val="nil"/>
            </w:tcBorders>
            <w:vAlign w:val="center"/>
          </w:tcPr>
          <w:p w14:paraId="10EAC8E2">
            <w:pPr>
              <w:spacing w:line="280" w:lineRule="exact"/>
              <w:rPr>
                <w:rFonts w:hint="eastAsia" w:ascii="仿宋" w:hAnsi="仿宋" w:eastAsia="仿宋"/>
                <w:color w:val="000000"/>
                <w:szCs w:val="21"/>
              </w:rPr>
            </w:pPr>
          </w:p>
        </w:tc>
      </w:tr>
      <w:tr w14:paraId="5E561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40CAB92D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400" w:type="dxa"/>
            <w:gridSpan w:val="5"/>
            <w:tcBorders>
              <w:tl2br w:val="nil"/>
              <w:tr2bl w:val="nil"/>
            </w:tcBorders>
            <w:vAlign w:val="center"/>
          </w:tcPr>
          <w:p w14:paraId="359C1F04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该平台</w:t>
            </w:r>
          </w:p>
          <w:p w14:paraId="0CD586AA">
            <w:pPr>
              <w:spacing w:line="240" w:lineRule="exact"/>
              <w:jc w:val="center"/>
              <w:rPr>
                <w:rFonts w:hint="eastAsia" w:ascii="仿宋" w:hAnsi="仿宋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传播量</w:t>
            </w: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vAlign w:val="center"/>
          </w:tcPr>
          <w:p w14:paraId="769BF1DC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</w:p>
        </w:tc>
        <w:tc>
          <w:tcPr>
            <w:tcW w:w="1005" w:type="dxa"/>
            <w:gridSpan w:val="2"/>
            <w:tcBorders>
              <w:tl2br w:val="nil"/>
              <w:tr2bl w:val="nil"/>
            </w:tcBorders>
            <w:vAlign w:val="center"/>
          </w:tcPr>
          <w:p w14:paraId="40B3F7F4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该平台</w:t>
            </w:r>
          </w:p>
          <w:p w14:paraId="579A7769">
            <w:pPr>
              <w:spacing w:line="240" w:lineRule="exact"/>
              <w:jc w:val="center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互动量</w:t>
            </w:r>
          </w:p>
        </w:tc>
        <w:tc>
          <w:tcPr>
            <w:tcW w:w="2439" w:type="dxa"/>
            <w:gridSpan w:val="4"/>
            <w:tcBorders>
              <w:tl2br w:val="nil"/>
              <w:tr2bl w:val="nil"/>
            </w:tcBorders>
            <w:vAlign w:val="center"/>
          </w:tcPr>
          <w:p w14:paraId="5BE3E5F6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</w:p>
        </w:tc>
        <w:tc>
          <w:tcPr>
            <w:tcW w:w="1122" w:type="dxa"/>
            <w:gridSpan w:val="2"/>
            <w:tcBorders>
              <w:tl2br w:val="nil"/>
              <w:tr2bl w:val="nil"/>
            </w:tcBorders>
            <w:vAlign w:val="center"/>
          </w:tcPr>
          <w:p w14:paraId="50FA0102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全网总传播量（万）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03DD5D6F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</w:p>
        </w:tc>
      </w:tr>
      <w:tr w14:paraId="06510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2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C530D91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2AF5CE53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70360EC6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25BBAAD6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1F394BD1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1BE3FC92">
            <w:pPr>
              <w:spacing w:line="24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︶</w:t>
            </w:r>
          </w:p>
        </w:tc>
        <w:tc>
          <w:tcPr>
            <w:tcW w:w="8821" w:type="dxa"/>
            <w:gridSpan w:val="16"/>
            <w:tcBorders>
              <w:tl2br w:val="nil"/>
              <w:tr2bl w:val="nil"/>
            </w:tcBorders>
            <w:vAlign w:val="center"/>
          </w:tcPr>
          <w:p w14:paraId="0FF5044C">
            <w:pPr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  <w:p w14:paraId="31875D0E">
            <w:pPr>
              <w:spacing w:line="240" w:lineRule="exact"/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</w:t>
            </w:r>
          </w:p>
          <w:p w14:paraId="3109BF00">
            <w:pPr>
              <w:spacing w:line="360" w:lineRule="exact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     签名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（盖单位公章）</w:t>
            </w: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>：</w:t>
            </w:r>
          </w:p>
          <w:p w14:paraId="5DF11F77">
            <w:pPr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方正仿宋_GB2312"/>
                <w:color w:val="000000"/>
                <w:sz w:val="28"/>
              </w:rPr>
              <w:t xml:space="preserve">                                              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年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月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</w:t>
            </w:r>
          </w:p>
          <w:p w14:paraId="5A81F092">
            <w:pPr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</w:tr>
      <w:tr w14:paraId="11E63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813" w:type="dxa"/>
            <w:gridSpan w:val="17"/>
            <w:tcBorders>
              <w:tl2br w:val="nil"/>
              <w:tr2bl w:val="nil"/>
            </w:tcBorders>
            <w:vAlign w:val="center"/>
          </w:tcPr>
          <w:p w14:paraId="427B2E60">
            <w:pPr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以下仅自荐作品填报</w:t>
            </w:r>
          </w:p>
        </w:tc>
      </w:tr>
      <w:tr w14:paraId="5C45B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2133" w:type="dxa"/>
            <w:gridSpan w:val="5"/>
            <w:tcBorders>
              <w:tl2br w:val="nil"/>
              <w:tr2bl w:val="nil"/>
            </w:tcBorders>
            <w:vAlign w:val="center"/>
          </w:tcPr>
          <w:p w14:paraId="2AE45DD7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自荐作品所</w:t>
            </w:r>
          </w:p>
          <w:p w14:paraId="03BC2190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获奖项名称</w:t>
            </w:r>
          </w:p>
        </w:tc>
        <w:tc>
          <w:tcPr>
            <w:tcW w:w="7680" w:type="dxa"/>
            <w:gridSpan w:val="12"/>
            <w:tcBorders>
              <w:tl2br w:val="nil"/>
              <w:tr2bl w:val="nil"/>
            </w:tcBorders>
            <w:vAlign w:val="center"/>
          </w:tcPr>
          <w:p w14:paraId="4F63C3D5">
            <w:pPr>
              <w:widowControl/>
              <w:spacing w:line="320" w:lineRule="exact"/>
              <w:ind w:firstLine="1960" w:firstLineChars="700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山东好新闻一等奖</w:t>
            </w:r>
          </w:p>
        </w:tc>
      </w:tr>
      <w:tr w14:paraId="19613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240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4721EA63">
            <w:pPr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推</w:t>
            </w:r>
          </w:p>
          <w:p w14:paraId="4AD22A4F">
            <w:pPr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荐</w:t>
            </w:r>
          </w:p>
          <w:p w14:paraId="11685204">
            <w:pPr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人</w:t>
            </w:r>
          </w:p>
        </w:tc>
        <w:tc>
          <w:tcPr>
            <w:tcW w:w="893" w:type="dxa"/>
            <w:gridSpan w:val="3"/>
            <w:tcBorders>
              <w:tl2br w:val="nil"/>
              <w:tr2bl w:val="nil"/>
            </w:tcBorders>
            <w:vAlign w:val="center"/>
          </w:tcPr>
          <w:p w14:paraId="104D06A6">
            <w:pPr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vAlign w:val="center"/>
          </w:tcPr>
          <w:p w14:paraId="1F64E220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马凯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 w14:paraId="5CA19914">
            <w:pPr>
              <w:spacing w:line="34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单位及职称</w:t>
            </w:r>
          </w:p>
        </w:tc>
        <w:tc>
          <w:tcPr>
            <w:tcW w:w="2059" w:type="dxa"/>
            <w:gridSpan w:val="4"/>
            <w:tcBorders>
              <w:tl2br w:val="nil"/>
              <w:tr2bl w:val="nil"/>
            </w:tcBorders>
            <w:vAlign w:val="center"/>
          </w:tcPr>
          <w:p w14:paraId="587A5B47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济南日报报业集团高级记者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vAlign w:val="center"/>
          </w:tcPr>
          <w:p w14:paraId="6F7360F0">
            <w:pPr>
              <w:spacing w:line="34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电话</w:t>
            </w:r>
          </w:p>
        </w:tc>
        <w:tc>
          <w:tcPr>
            <w:tcW w:w="2203" w:type="dxa"/>
            <w:gridSpan w:val="2"/>
            <w:tcBorders>
              <w:tl2br w:val="nil"/>
              <w:tr2bl w:val="nil"/>
            </w:tcBorders>
            <w:vAlign w:val="center"/>
          </w:tcPr>
          <w:p w14:paraId="2624E1CB">
            <w:pPr>
              <w:spacing w:line="240" w:lineRule="exact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13505318833</w:t>
            </w:r>
          </w:p>
        </w:tc>
      </w:tr>
      <w:tr w14:paraId="549D3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240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6E16D187">
            <w:pPr>
              <w:autoSpaceDE w:val="0"/>
              <w:autoSpaceDN w:val="0"/>
              <w:adjustRightInd w:val="0"/>
              <w:spacing w:line="240" w:lineRule="exact"/>
            </w:pPr>
          </w:p>
        </w:tc>
        <w:tc>
          <w:tcPr>
            <w:tcW w:w="893" w:type="dxa"/>
            <w:gridSpan w:val="3"/>
            <w:tcBorders>
              <w:tl2br w:val="nil"/>
              <w:tr2bl w:val="nil"/>
            </w:tcBorders>
            <w:vAlign w:val="center"/>
          </w:tcPr>
          <w:p w14:paraId="7F47AA15">
            <w:pPr>
              <w:spacing w:line="320" w:lineRule="exact"/>
              <w:jc w:val="center"/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vAlign w:val="center"/>
          </w:tcPr>
          <w:p w14:paraId="74FA93DB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逄金一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 w14:paraId="6F2C4C95">
            <w:pPr>
              <w:spacing w:line="340" w:lineRule="exact"/>
              <w:jc w:val="center"/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单位及职称</w:t>
            </w:r>
          </w:p>
        </w:tc>
        <w:tc>
          <w:tcPr>
            <w:tcW w:w="2059" w:type="dxa"/>
            <w:gridSpan w:val="4"/>
            <w:tcBorders>
              <w:tl2br w:val="nil"/>
              <w:tr2bl w:val="nil"/>
            </w:tcBorders>
            <w:vAlign w:val="center"/>
          </w:tcPr>
          <w:p w14:paraId="404BD75A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济南日报报业集团高级编辑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vAlign w:val="center"/>
          </w:tcPr>
          <w:p w14:paraId="041A6DC3">
            <w:pPr>
              <w:spacing w:line="340" w:lineRule="exact"/>
              <w:jc w:val="center"/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电话</w:t>
            </w:r>
          </w:p>
        </w:tc>
        <w:tc>
          <w:tcPr>
            <w:tcW w:w="2203" w:type="dxa"/>
            <w:gridSpan w:val="2"/>
            <w:tcBorders>
              <w:tl2br w:val="nil"/>
              <w:tr2bl w:val="nil"/>
            </w:tcBorders>
            <w:vAlign w:val="center"/>
          </w:tcPr>
          <w:p w14:paraId="204C0D23">
            <w:pPr>
              <w:spacing w:line="240" w:lineRule="exact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13465409701</w:t>
            </w:r>
          </w:p>
        </w:tc>
      </w:tr>
      <w:tr w14:paraId="6EDBF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2133" w:type="dxa"/>
            <w:gridSpan w:val="5"/>
            <w:tcBorders>
              <w:tl2br w:val="nil"/>
              <w:tr2bl w:val="nil"/>
            </w:tcBorders>
            <w:vAlign w:val="center"/>
          </w:tcPr>
          <w:p w14:paraId="7952907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自荐人</w:t>
            </w:r>
          </w:p>
          <w:p w14:paraId="15B6A31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vAlign w:val="center"/>
          </w:tcPr>
          <w:p w14:paraId="707F3332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肖明君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 w14:paraId="34F4E207">
            <w:pPr>
              <w:spacing w:line="34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手机</w:t>
            </w:r>
          </w:p>
        </w:tc>
        <w:tc>
          <w:tcPr>
            <w:tcW w:w="2059" w:type="dxa"/>
            <w:gridSpan w:val="4"/>
            <w:tcBorders>
              <w:tl2br w:val="nil"/>
              <w:tr2bl w:val="nil"/>
            </w:tcBorders>
            <w:vAlign w:val="center"/>
          </w:tcPr>
          <w:p w14:paraId="45C1F4E3">
            <w:pPr>
              <w:widowControl/>
              <w:spacing w:line="320" w:lineRule="exact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15864781773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vAlign w:val="center"/>
          </w:tcPr>
          <w:p w14:paraId="0374530E">
            <w:pPr>
              <w:spacing w:line="34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电话</w:t>
            </w:r>
          </w:p>
        </w:tc>
        <w:tc>
          <w:tcPr>
            <w:tcW w:w="2203" w:type="dxa"/>
            <w:gridSpan w:val="2"/>
            <w:tcBorders>
              <w:tl2br w:val="nil"/>
              <w:tr2bl w:val="nil"/>
            </w:tcBorders>
            <w:vAlign w:val="center"/>
          </w:tcPr>
          <w:p w14:paraId="450EA839">
            <w:pPr>
              <w:spacing w:line="240" w:lineRule="exact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0531-67976376</w:t>
            </w:r>
          </w:p>
        </w:tc>
      </w:tr>
      <w:tr w14:paraId="580E3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6" w:hRule="exact"/>
          <w:jc w:val="center"/>
        </w:trPr>
        <w:tc>
          <w:tcPr>
            <w:tcW w:w="1647" w:type="dxa"/>
            <w:gridSpan w:val="4"/>
            <w:tcBorders>
              <w:tl2br w:val="nil"/>
              <w:tr2bl w:val="nil"/>
            </w:tcBorders>
            <w:vAlign w:val="center"/>
          </w:tcPr>
          <w:p w14:paraId="0A68BB6A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审核</w:t>
            </w:r>
          </w:p>
          <w:p w14:paraId="218E9654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</w:t>
            </w:r>
          </w:p>
          <w:p w14:paraId="3FAEA7C2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意见</w:t>
            </w:r>
          </w:p>
        </w:tc>
        <w:tc>
          <w:tcPr>
            <w:tcW w:w="8166" w:type="dxa"/>
            <w:gridSpan w:val="13"/>
            <w:tcBorders>
              <w:tl2br w:val="nil"/>
              <w:tr2bl w:val="nil"/>
            </w:tcBorders>
            <w:vAlign w:val="center"/>
          </w:tcPr>
          <w:p w14:paraId="6D16E2B2">
            <w:pPr>
              <w:spacing w:line="240" w:lineRule="exact"/>
              <w:rPr>
                <w:rFonts w:hint="eastAsia" w:ascii="仿宋" w:hAnsi="仿宋" w:eastAsia="仿宋"/>
                <w:b/>
                <w:color w:val="000000"/>
                <w:szCs w:val="21"/>
              </w:rPr>
            </w:pPr>
          </w:p>
          <w:p w14:paraId="0BF4E2D0">
            <w:pPr>
              <w:spacing w:line="240" w:lineRule="exact"/>
              <w:rPr>
                <w:rFonts w:hint="eastAsia" w:ascii="仿宋" w:hAnsi="仿宋" w:eastAsia="仿宋"/>
                <w:b/>
                <w:color w:val="000000"/>
                <w:szCs w:val="21"/>
              </w:rPr>
            </w:pPr>
          </w:p>
          <w:p w14:paraId="5EFE330D">
            <w:pPr>
              <w:ind w:firstLine="422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 w14:paraId="7BCED045">
            <w:pPr>
              <w:ind w:firstLine="422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 w14:paraId="29B48078">
            <w:pPr>
              <w:ind w:firstLine="3600" w:firstLineChars="15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（加盖单位公章）</w:t>
            </w:r>
          </w:p>
          <w:p w14:paraId="645093D2">
            <w:pPr>
              <w:ind w:firstLine="422"/>
              <w:rPr>
                <w:rFonts w:ascii="方正仿宋_GB2312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</w:t>
            </w:r>
            <w:r>
              <w:rPr>
                <w:rFonts w:hint="eastAsia" w:ascii="仿宋" w:hAnsi="仿宋" w:eastAsia="仿宋"/>
                <w:color w:val="000000"/>
                <w:szCs w:val="32"/>
              </w:rPr>
              <w:t xml:space="preserve">          年   月   日</w:t>
            </w:r>
          </w:p>
        </w:tc>
      </w:tr>
    </w:tbl>
    <w:p w14:paraId="30942D31">
      <w:r>
        <w:rPr>
          <w:rFonts w:hint="eastAsia" w:ascii="楷体" w:hAnsi="楷体" w:eastAsia="楷体"/>
          <w:color w:val="000000"/>
          <w:sz w:val="28"/>
          <w:szCs w:val="28"/>
        </w:rPr>
        <w:t>此表可从中国记协网www.zgjx.cn下载。</w:t>
      </w:r>
    </w:p>
    <w:sectPr>
      <w:head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5220824-64AB-4D34-9FA0-5FA015C9A9C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E00228D-1951-4A40-A19E-53C5FDF5A00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3F0E81A-1C14-42DA-8C40-B8453338CA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71C21F3-6AEE-4710-8619-DA895DB5C0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F156CBF-DB51-42AB-A7B7-8115CFEF90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07FB0A7-111A-4697-BF70-0F283C53EF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F7836D4-0C8C-4454-8D5C-0590B2AB6DD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4CE15F86-960D-44CC-A0CD-9C03E3EDA0B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B5A2DFE8-6417-4F48-B05E-11C42187A608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10" w:fontKey="{6D26D80F-3006-4B51-A85A-14C95EA43C85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3DB1DBE4-48E9-4902-92DF-1CF3B7C5980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1107874D-4612-433F-90BF-8B6723B6D9E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3" w:fontKey="{75A0D724-4A84-4DD9-A4AC-7B1355B48984}"/>
  </w:font>
  <w:font w:name="WPSEMBED4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7153B">
    <w:pPr>
      <w:pStyle w:val="2"/>
      <w:spacing w:after="0" w:line="320" w:lineRule="exact"/>
      <w:ind w:firstLine="602"/>
      <w:rPr>
        <w:rFonts w:hint="eastAsia"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B40"/>
    <w:rsid w:val="00001C8F"/>
    <w:rsid w:val="000F17E7"/>
    <w:rsid w:val="000F223D"/>
    <w:rsid w:val="000F6033"/>
    <w:rsid w:val="002835E0"/>
    <w:rsid w:val="003524C2"/>
    <w:rsid w:val="0041075C"/>
    <w:rsid w:val="004845EB"/>
    <w:rsid w:val="00495DD5"/>
    <w:rsid w:val="005E70E4"/>
    <w:rsid w:val="00665A26"/>
    <w:rsid w:val="009845D8"/>
    <w:rsid w:val="00D36F4A"/>
    <w:rsid w:val="00D40063"/>
    <w:rsid w:val="00D84920"/>
    <w:rsid w:val="00D94B65"/>
    <w:rsid w:val="00DB7B40"/>
    <w:rsid w:val="00DC3267"/>
    <w:rsid w:val="00E554E1"/>
    <w:rsid w:val="00EB3F88"/>
    <w:rsid w:val="00F523C9"/>
    <w:rsid w:val="00FF33DE"/>
    <w:rsid w:val="103E4A53"/>
    <w:rsid w:val="291819B2"/>
    <w:rsid w:val="29403185"/>
    <w:rsid w:val="33363900"/>
    <w:rsid w:val="400A7309"/>
    <w:rsid w:val="4CA94913"/>
    <w:rsid w:val="5D250E1A"/>
    <w:rsid w:val="6B1E4A0F"/>
    <w:rsid w:val="6F32335E"/>
    <w:rsid w:val="70CD2B43"/>
    <w:rsid w:val="73F2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脚 字符"/>
    <w:basedOn w:val="6"/>
    <w:link w:val="3"/>
    <w:uiPriority w:val="0"/>
    <w:rPr>
      <w:rFonts w:eastAsia="方正仿宋_GB2312"/>
      <w:kern w:val="2"/>
      <w:sz w:val="18"/>
      <w:szCs w:val="18"/>
    </w:rPr>
  </w:style>
  <w:style w:type="character" w:customStyle="1" w:styleId="9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776</Words>
  <Characters>938</Characters>
  <Lines>94</Lines>
  <Paragraphs>109</Paragraphs>
  <TotalTime>10</TotalTime>
  <ScaleCrop>false</ScaleCrop>
  <LinksUpToDate>false</LinksUpToDate>
  <CharactersWithSpaces>1085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2026-05-13T07:10:00Z</dcterms:created>
  <dc:creator>EDY</dc:creator>
  <cp:lastModifiedBy>朱洁</cp:lastModifiedBy>
  <dcterms:modified xsi:type="dcterms:W3CDTF">2026-05-13T11:13:40Z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eyJoZGlkIjoiMTk3NzY2OWMwZjFjMjFmNTkzNTFlYTIzY2M5NzQyYTQiLCJ1c2VySWQiOiI1NDQ1NDQzNTAifQ==</vt:lpwstr>
  </property>
  <property fmtid="{D5CDD505-2E9C-101B-9397-08002B2CF9AE}" pid="4" name="ICV">
    <vt:lpwstr>D1E8F804244740EF9C47E280E765C5A0_12</vt:lpwstr>
  </property>
</Properties>
</file>